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94C" w:rsidRPr="00F7305D" w:rsidRDefault="00F7305D" w:rsidP="00F7305D">
      <w:pPr>
        <w:spacing w:after="0"/>
        <w:ind w:left="4820"/>
        <w:rPr>
          <w:rFonts w:ascii="Times New Roman" w:hAnsi="Times New Roman" w:cs="Times New Roman"/>
          <w:caps/>
          <w:sz w:val="28"/>
          <w:szCs w:val="28"/>
        </w:rPr>
      </w:pPr>
      <w:r w:rsidRPr="00F7305D">
        <w:rPr>
          <w:rFonts w:ascii="Times New Roman" w:hAnsi="Times New Roman" w:cs="Times New Roman"/>
          <w:caps/>
          <w:sz w:val="28"/>
          <w:szCs w:val="28"/>
        </w:rPr>
        <w:t>приложение</w:t>
      </w:r>
    </w:p>
    <w:p w:rsidR="00F7305D" w:rsidRPr="00F7305D" w:rsidRDefault="00F7305D" w:rsidP="00F7305D">
      <w:pPr>
        <w:spacing w:after="0"/>
        <w:ind w:left="4820"/>
        <w:rPr>
          <w:rFonts w:ascii="Times New Roman" w:hAnsi="Times New Roman" w:cs="Times New Roman"/>
          <w:sz w:val="28"/>
          <w:szCs w:val="28"/>
        </w:rPr>
      </w:pPr>
      <w:r w:rsidRPr="00F7305D">
        <w:rPr>
          <w:rFonts w:ascii="Times New Roman" w:hAnsi="Times New Roman" w:cs="Times New Roman"/>
          <w:sz w:val="28"/>
          <w:szCs w:val="28"/>
        </w:rPr>
        <w:t xml:space="preserve">к решению Совета Лабинского городского поселения Лабинского района от «___» ____ 2013 г. </w:t>
      </w:r>
      <w:r>
        <w:rPr>
          <w:rFonts w:ascii="Times New Roman" w:hAnsi="Times New Roman" w:cs="Times New Roman"/>
          <w:sz w:val="28"/>
          <w:szCs w:val="28"/>
        </w:rPr>
        <w:t xml:space="preserve">                   </w:t>
      </w:r>
      <w:r w:rsidRPr="00F7305D">
        <w:rPr>
          <w:rFonts w:ascii="Times New Roman" w:hAnsi="Times New Roman" w:cs="Times New Roman"/>
          <w:sz w:val="28"/>
          <w:szCs w:val="28"/>
        </w:rPr>
        <w:t>№ _____</w:t>
      </w:r>
    </w:p>
    <w:p w:rsidR="00F7305D" w:rsidRDefault="00F7305D" w:rsidP="001E45D5">
      <w:pPr>
        <w:tabs>
          <w:tab w:val="left" w:pos="10773"/>
        </w:tabs>
        <w:spacing w:after="0" w:line="240" w:lineRule="auto"/>
        <w:ind w:right="566"/>
        <w:jc w:val="center"/>
        <w:outlineLvl w:val="0"/>
        <w:rPr>
          <w:rFonts w:ascii="Times New Roman" w:eastAsia="Times New Roman" w:hAnsi="Times New Roman" w:cs="Times New Roman"/>
          <w:b/>
          <w:sz w:val="28"/>
          <w:szCs w:val="28"/>
          <w:lang w:eastAsia="ru-RU"/>
        </w:rPr>
      </w:pPr>
    </w:p>
    <w:p w:rsidR="00F7305D" w:rsidRDefault="00F7305D" w:rsidP="001E45D5">
      <w:pPr>
        <w:tabs>
          <w:tab w:val="left" w:pos="10773"/>
        </w:tabs>
        <w:spacing w:after="0" w:line="240" w:lineRule="auto"/>
        <w:ind w:right="566"/>
        <w:jc w:val="center"/>
        <w:outlineLvl w:val="0"/>
        <w:rPr>
          <w:rFonts w:ascii="Times New Roman" w:eastAsia="Times New Roman" w:hAnsi="Times New Roman" w:cs="Times New Roman"/>
          <w:b/>
          <w:sz w:val="28"/>
          <w:szCs w:val="28"/>
          <w:lang w:eastAsia="ru-RU"/>
        </w:rPr>
      </w:pPr>
    </w:p>
    <w:p w:rsidR="001E45D5" w:rsidRPr="00865192" w:rsidRDefault="001E45D5" w:rsidP="001E45D5">
      <w:pPr>
        <w:tabs>
          <w:tab w:val="left" w:pos="10773"/>
        </w:tabs>
        <w:spacing w:after="0" w:line="240" w:lineRule="auto"/>
        <w:ind w:right="566"/>
        <w:jc w:val="center"/>
        <w:outlineLvl w:val="0"/>
        <w:rPr>
          <w:rFonts w:ascii="Times New Roman" w:eastAsia="Times New Roman" w:hAnsi="Times New Roman" w:cs="Times New Roman"/>
          <w:b/>
          <w:sz w:val="28"/>
          <w:szCs w:val="28"/>
          <w:lang w:eastAsia="ru-RU"/>
        </w:rPr>
      </w:pPr>
      <w:r w:rsidRPr="00865192">
        <w:rPr>
          <w:rFonts w:ascii="Times New Roman" w:eastAsia="Times New Roman" w:hAnsi="Times New Roman" w:cs="Times New Roman"/>
          <w:b/>
          <w:sz w:val="28"/>
          <w:szCs w:val="28"/>
          <w:lang w:eastAsia="ru-RU"/>
        </w:rPr>
        <w:t>ПАСПОРТ</w:t>
      </w:r>
      <w:bookmarkStart w:id="0" w:name="_Toc120449438"/>
      <w:r w:rsidRPr="00865192">
        <w:rPr>
          <w:rFonts w:ascii="Times New Roman" w:eastAsia="Times New Roman" w:hAnsi="Times New Roman" w:cs="Times New Roman"/>
          <w:b/>
          <w:sz w:val="28"/>
          <w:szCs w:val="28"/>
          <w:lang w:eastAsia="ru-RU"/>
        </w:rPr>
        <w:t xml:space="preserve"> ПРОГРАММЫ СОЦИАЛЬНО-ЭКОНОМИЧЕСКОГО РАЗВИТИЯ</w:t>
      </w:r>
      <w:bookmarkEnd w:id="0"/>
      <w:r w:rsidRPr="00865192">
        <w:rPr>
          <w:rFonts w:ascii="Times New Roman" w:eastAsia="Times New Roman" w:hAnsi="Times New Roman" w:cs="Times New Roman"/>
          <w:b/>
          <w:sz w:val="28"/>
          <w:szCs w:val="28"/>
          <w:lang w:eastAsia="ru-RU"/>
        </w:rPr>
        <w:t xml:space="preserve"> ЛАБИНСКОГО ГОРОДСКОГО ПОСЕЛЕНИЯ ЛАБИНСКОГО РАЙОНА НА 201</w:t>
      </w:r>
      <w:r>
        <w:rPr>
          <w:rFonts w:ascii="Times New Roman" w:eastAsia="Times New Roman" w:hAnsi="Times New Roman" w:cs="Times New Roman"/>
          <w:b/>
          <w:sz w:val="28"/>
          <w:szCs w:val="28"/>
          <w:lang w:eastAsia="ru-RU"/>
        </w:rPr>
        <w:t>3</w:t>
      </w:r>
      <w:r w:rsidRPr="00865192">
        <w:rPr>
          <w:rFonts w:ascii="Times New Roman" w:eastAsia="Times New Roman" w:hAnsi="Times New Roman" w:cs="Times New Roman"/>
          <w:b/>
          <w:sz w:val="28"/>
          <w:szCs w:val="28"/>
          <w:lang w:eastAsia="ru-RU"/>
        </w:rPr>
        <w:t xml:space="preserve"> – 201</w:t>
      </w:r>
      <w:r>
        <w:rPr>
          <w:rFonts w:ascii="Times New Roman" w:eastAsia="Times New Roman" w:hAnsi="Times New Roman" w:cs="Times New Roman"/>
          <w:b/>
          <w:sz w:val="28"/>
          <w:szCs w:val="28"/>
          <w:lang w:eastAsia="ru-RU"/>
        </w:rPr>
        <w:t>7</w:t>
      </w:r>
      <w:r w:rsidRPr="00865192">
        <w:rPr>
          <w:rFonts w:ascii="Times New Roman" w:eastAsia="Times New Roman" w:hAnsi="Times New Roman" w:cs="Times New Roman"/>
          <w:b/>
          <w:sz w:val="28"/>
          <w:szCs w:val="28"/>
          <w:lang w:eastAsia="ru-RU"/>
        </w:rPr>
        <w:t xml:space="preserve"> ГОДЫ</w:t>
      </w:r>
    </w:p>
    <w:p w:rsidR="001E45D5" w:rsidRPr="00865192" w:rsidRDefault="001E45D5" w:rsidP="001E45D5">
      <w:pPr>
        <w:tabs>
          <w:tab w:val="left" w:pos="10773"/>
        </w:tabs>
        <w:spacing w:after="0" w:line="240" w:lineRule="auto"/>
        <w:ind w:firstLine="709"/>
        <w:jc w:val="both"/>
        <w:rPr>
          <w:rFonts w:ascii="Times New Roman" w:eastAsia="Times New Roman" w:hAnsi="Times New Roman" w:cs="Times New Roman"/>
          <w:b/>
          <w:sz w:val="28"/>
          <w:szCs w:val="28"/>
          <w:lang w:eastAsia="ru-RU"/>
        </w:rPr>
      </w:pPr>
    </w:p>
    <w:p w:rsidR="001E45D5" w:rsidRPr="00865192" w:rsidRDefault="001E45D5" w:rsidP="001E45D5">
      <w:pPr>
        <w:tabs>
          <w:tab w:val="left" w:pos="10773"/>
        </w:tabs>
        <w:spacing w:after="0" w:line="240" w:lineRule="auto"/>
        <w:ind w:firstLine="709"/>
        <w:jc w:val="both"/>
        <w:rPr>
          <w:rFonts w:ascii="Times New Roman" w:eastAsia="Times New Roman" w:hAnsi="Times New Roman" w:cs="Times New Roman"/>
          <w:b/>
          <w:sz w:val="28"/>
          <w:szCs w:val="28"/>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946"/>
      </w:tblGrid>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Наименование</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 Программы</w:t>
            </w:r>
          </w:p>
        </w:tc>
        <w:tc>
          <w:tcPr>
            <w:tcW w:w="6946" w:type="dxa"/>
            <w:tcBorders>
              <w:left w:val="double" w:sz="4" w:space="0" w:color="auto"/>
            </w:tcBorders>
          </w:tcPr>
          <w:p w:rsidR="001E45D5" w:rsidRPr="00865192" w:rsidRDefault="001E45D5" w:rsidP="00324CF5">
            <w:pPr>
              <w:tabs>
                <w:tab w:val="left"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Программа социально-экономического развития Лабинского городского поселения на 201</w:t>
            </w:r>
            <w:r>
              <w:rPr>
                <w:rFonts w:ascii="Times New Roman" w:eastAsia="Times New Roman" w:hAnsi="Times New Roman" w:cs="Times New Roman"/>
                <w:sz w:val="28"/>
                <w:szCs w:val="28"/>
                <w:lang w:eastAsia="ru-RU"/>
              </w:rPr>
              <w:t>3</w:t>
            </w:r>
            <w:r w:rsidRPr="00865192">
              <w:rPr>
                <w:rFonts w:ascii="Times New Roman" w:eastAsia="Times New Roman" w:hAnsi="Times New Roman" w:cs="Times New Roman"/>
                <w:sz w:val="28"/>
                <w:szCs w:val="28"/>
                <w:lang w:eastAsia="ru-RU"/>
              </w:rPr>
              <w:t xml:space="preserve"> - 201</w:t>
            </w:r>
            <w:r>
              <w:rPr>
                <w:rFonts w:ascii="Times New Roman" w:eastAsia="Times New Roman" w:hAnsi="Times New Roman" w:cs="Times New Roman"/>
                <w:sz w:val="28"/>
                <w:szCs w:val="28"/>
                <w:lang w:eastAsia="ru-RU"/>
              </w:rPr>
              <w:t>7</w:t>
            </w:r>
            <w:r w:rsidRPr="00865192">
              <w:rPr>
                <w:rFonts w:ascii="Times New Roman" w:eastAsia="Times New Roman" w:hAnsi="Times New Roman" w:cs="Times New Roman"/>
                <w:sz w:val="28"/>
                <w:szCs w:val="28"/>
                <w:lang w:eastAsia="ru-RU"/>
              </w:rPr>
              <w:t xml:space="preserve"> годы (далее – Программа)</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Основание для</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разработки </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Программы</w:t>
            </w:r>
          </w:p>
        </w:tc>
        <w:tc>
          <w:tcPr>
            <w:tcW w:w="6946" w:type="dxa"/>
            <w:tcBorders>
              <w:left w:val="double" w:sz="4" w:space="0" w:color="auto"/>
            </w:tcBorders>
          </w:tcPr>
          <w:p w:rsidR="001E45D5" w:rsidRPr="000216A0" w:rsidRDefault="00D25377" w:rsidP="00324CF5">
            <w:pPr>
              <w:ind w:firstLine="34"/>
              <w:jc w:val="both"/>
              <w:rPr>
                <w:rFonts w:ascii="Times New Roman" w:eastAsia="Times New Roman" w:hAnsi="Times New Roman" w:cs="Times New Roman"/>
                <w:sz w:val="28"/>
                <w:szCs w:val="24"/>
                <w:lang w:eastAsia="ru-RU"/>
              </w:rPr>
            </w:pPr>
            <w:hyperlink r:id="rId8" w:history="1">
              <w:r w:rsidR="001E45D5" w:rsidRPr="000216A0">
                <w:rPr>
                  <w:rStyle w:val="a3"/>
                  <w:rFonts w:ascii="Times New Roman" w:hAnsi="Times New Roman" w:cs="Times New Roman"/>
                  <w:color w:val="auto"/>
                  <w:sz w:val="28"/>
                  <w:szCs w:val="28"/>
                </w:rPr>
                <w:t>Закон Краснодарского края от 29 апреля 2008 г.           N 1465-КЗ "О Стратегии социально-экономического развития Краснодарского края до 2020 года"</w:t>
              </w:r>
            </w:hyperlink>
            <w:r w:rsidR="001E45D5" w:rsidRPr="000216A0">
              <w:rPr>
                <w:rFonts w:ascii="Times New Roman" w:eastAsia="Times New Roman" w:hAnsi="Times New Roman" w:cs="Times New Roman"/>
                <w:bCs/>
                <w:sz w:val="28"/>
                <w:szCs w:val="28"/>
                <w:lang w:eastAsia="ru-RU"/>
              </w:rPr>
              <w:t>; «Стратегия социально-экономического развития Лабинского городского поселения до 2020 года»</w:t>
            </w:r>
            <w:r w:rsidR="001E45D5" w:rsidRPr="000216A0">
              <w:rPr>
                <w:rFonts w:ascii="Times New Roman" w:eastAsia="Times New Roman" w:hAnsi="Times New Roman" w:cs="Times New Roman"/>
                <w:sz w:val="28"/>
                <w:szCs w:val="24"/>
                <w:lang w:eastAsia="ru-RU"/>
              </w:rPr>
              <w:t xml:space="preserve"> утвержденная решением Совета Лабинского городского поселения Лабинского района от 21.08.2008 № 245</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Заказчик Программы</w:t>
            </w:r>
          </w:p>
        </w:tc>
        <w:tc>
          <w:tcPr>
            <w:tcW w:w="6946" w:type="dxa"/>
            <w:tcBorders>
              <w:left w:val="double" w:sz="4" w:space="0" w:color="auto"/>
            </w:tcBorders>
          </w:tcPr>
          <w:p w:rsidR="001E45D5" w:rsidRPr="00865192" w:rsidRDefault="001E45D5" w:rsidP="00324CF5">
            <w:pPr>
              <w:tabs>
                <w:tab w:val="left" w:pos="1077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Администрация Лабинского городского поселения Лабинского района</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Основные </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разработчики </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Программы</w:t>
            </w:r>
          </w:p>
        </w:tc>
        <w:tc>
          <w:tcPr>
            <w:tcW w:w="6946" w:type="dxa"/>
            <w:tcBorders>
              <w:left w:val="double" w:sz="4" w:space="0" w:color="auto"/>
            </w:tcBorders>
          </w:tcPr>
          <w:p w:rsidR="001E45D5" w:rsidRPr="00865192" w:rsidRDefault="001E45D5" w:rsidP="00324CF5">
            <w:pPr>
              <w:tabs>
                <w:tab w:val="left"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структурные подразделения администрации Лабинского городского поселения</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before="40" w:after="4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Цели Программы </w:t>
            </w:r>
          </w:p>
        </w:tc>
        <w:tc>
          <w:tcPr>
            <w:tcW w:w="6946" w:type="dxa"/>
            <w:tcBorders>
              <w:left w:val="double" w:sz="4" w:space="0" w:color="auto"/>
            </w:tcBorders>
          </w:tcPr>
          <w:p w:rsidR="001E45D5" w:rsidRPr="00865192" w:rsidRDefault="001E45D5" w:rsidP="00324CF5">
            <w:pPr>
              <w:tabs>
                <w:tab w:val="num" w:pos="1440"/>
                <w:tab w:val="left" w:pos="10773"/>
              </w:tabs>
              <w:spacing w:before="40" w:after="4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Повышение благосостояния и обеспечение благоприятных условий жизни  населения Лабинского городского поселения.</w:t>
            </w:r>
          </w:p>
          <w:p w:rsidR="001E45D5" w:rsidRDefault="001E45D5" w:rsidP="00324CF5">
            <w:pPr>
              <w:tabs>
                <w:tab w:val="left" w:pos="10773"/>
              </w:tabs>
              <w:spacing w:before="40" w:after="4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Обеспечение высоких темпов экономического роста.</w:t>
            </w:r>
          </w:p>
          <w:p w:rsidR="001E45D5" w:rsidRPr="00865192" w:rsidRDefault="001E45D5" w:rsidP="00324CF5">
            <w:pPr>
              <w:tabs>
                <w:tab w:val="left" w:pos="10773"/>
              </w:tabs>
              <w:spacing w:before="40" w:after="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Укрепление системы местного самоуправления.</w:t>
            </w:r>
          </w:p>
          <w:p w:rsidR="001E45D5" w:rsidRPr="00865192" w:rsidRDefault="001E45D5" w:rsidP="00324CF5">
            <w:pPr>
              <w:tabs>
                <w:tab w:val="left" w:pos="540"/>
                <w:tab w:val="left" w:pos="10773"/>
              </w:tabs>
              <w:spacing w:before="40" w:after="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Укрепление позиций г. Лабинска как социально-культурного и образовательного центра юго-востока Краснодарского края.</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Сроки реализации Программы</w:t>
            </w:r>
          </w:p>
        </w:tc>
        <w:tc>
          <w:tcPr>
            <w:tcW w:w="6946" w:type="dxa"/>
            <w:tcBorders>
              <w:left w:val="double" w:sz="4" w:space="0" w:color="auto"/>
            </w:tcBorders>
          </w:tcPr>
          <w:p w:rsidR="001E45D5" w:rsidRPr="00865192" w:rsidRDefault="001E45D5" w:rsidP="00324CF5">
            <w:pPr>
              <w:tabs>
                <w:tab w:val="left"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3</w:t>
            </w:r>
            <w:r w:rsidRPr="00865192">
              <w:rPr>
                <w:rFonts w:ascii="Times New Roman" w:eastAsia="Times New Roman" w:hAnsi="Times New Roman" w:cs="Times New Roman"/>
                <w:sz w:val="28"/>
                <w:szCs w:val="28"/>
                <w:lang w:eastAsia="ru-RU"/>
              </w:rPr>
              <w:t>– 201</w:t>
            </w:r>
            <w:r>
              <w:rPr>
                <w:rFonts w:ascii="Times New Roman" w:eastAsia="Times New Roman" w:hAnsi="Times New Roman" w:cs="Times New Roman"/>
                <w:sz w:val="28"/>
                <w:szCs w:val="28"/>
                <w:lang w:eastAsia="ru-RU"/>
              </w:rPr>
              <w:t>7</w:t>
            </w:r>
            <w:r w:rsidRPr="00865192">
              <w:rPr>
                <w:rFonts w:ascii="Times New Roman" w:eastAsia="Times New Roman" w:hAnsi="Times New Roman" w:cs="Times New Roman"/>
                <w:sz w:val="28"/>
                <w:szCs w:val="28"/>
                <w:lang w:eastAsia="ru-RU"/>
              </w:rPr>
              <w:t xml:space="preserve"> годы</w:t>
            </w:r>
          </w:p>
          <w:p w:rsidR="001E45D5" w:rsidRPr="00865192" w:rsidRDefault="001E45D5" w:rsidP="00324CF5">
            <w:pPr>
              <w:tabs>
                <w:tab w:val="left" w:pos="10773"/>
              </w:tabs>
              <w:spacing w:after="12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Реализация Программы будет осуществляться поэтапно:</w:t>
            </w:r>
          </w:p>
          <w:p w:rsidR="001E45D5" w:rsidRPr="00865192" w:rsidRDefault="001E45D5" w:rsidP="00324CF5">
            <w:pPr>
              <w:tabs>
                <w:tab w:val="left" w:pos="10773"/>
              </w:tabs>
              <w:spacing w:after="120" w:line="240" w:lineRule="auto"/>
              <w:ind w:left="252"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val="en-US" w:eastAsia="ru-RU"/>
              </w:rPr>
              <w:t>I</w:t>
            </w:r>
            <w:r w:rsidRPr="00865192">
              <w:rPr>
                <w:rFonts w:ascii="Times New Roman" w:eastAsia="Times New Roman" w:hAnsi="Times New Roman" w:cs="Times New Roman"/>
                <w:sz w:val="28"/>
                <w:szCs w:val="28"/>
                <w:lang w:eastAsia="ru-RU"/>
              </w:rPr>
              <w:t xml:space="preserve"> этап (201</w:t>
            </w:r>
            <w:r>
              <w:rPr>
                <w:rFonts w:ascii="Times New Roman" w:eastAsia="Times New Roman" w:hAnsi="Times New Roman" w:cs="Times New Roman"/>
                <w:sz w:val="28"/>
                <w:szCs w:val="28"/>
                <w:lang w:eastAsia="ru-RU"/>
              </w:rPr>
              <w:t>3</w:t>
            </w:r>
            <w:r w:rsidRPr="00865192">
              <w:rPr>
                <w:rFonts w:ascii="Times New Roman" w:eastAsia="Times New Roman" w:hAnsi="Times New Roman" w:cs="Times New Roman"/>
                <w:sz w:val="28"/>
                <w:szCs w:val="28"/>
                <w:lang w:eastAsia="ru-RU"/>
              </w:rPr>
              <w:t xml:space="preserve"> год) - начнется реализация первоочередных проектов (мероприятий), </w:t>
            </w:r>
            <w:r w:rsidRPr="00865192">
              <w:rPr>
                <w:rFonts w:ascii="Times New Roman" w:eastAsia="Times New Roman" w:hAnsi="Times New Roman" w:cs="Times New Roman"/>
                <w:sz w:val="28"/>
                <w:szCs w:val="28"/>
                <w:lang w:eastAsia="ru-RU"/>
              </w:rPr>
              <w:lastRenderedPageBreak/>
              <w:t>нацеленных на достижение стратегических целей Программы.</w:t>
            </w:r>
          </w:p>
          <w:p w:rsidR="001E45D5" w:rsidRPr="00865192" w:rsidRDefault="001E45D5" w:rsidP="00324CF5">
            <w:pPr>
              <w:tabs>
                <w:tab w:val="left" w:pos="10773"/>
              </w:tabs>
              <w:spacing w:after="120" w:line="240" w:lineRule="auto"/>
              <w:ind w:left="252"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val="en-US" w:eastAsia="ru-RU"/>
              </w:rPr>
              <w:t>II</w:t>
            </w:r>
            <w:r w:rsidRPr="00865192">
              <w:rPr>
                <w:rFonts w:ascii="Times New Roman" w:eastAsia="Times New Roman" w:hAnsi="Times New Roman" w:cs="Times New Roman"/>
                <w:sz w:val="28"/>
                <w:szCs w:val="28"/>
                <w:lang w:eastAsia="ru-RU"/>
              </w:rPr>
              <w:t xml:space="preserve"> этап (201</w:t>
            </w:r>
            <w:r>
              <w:rPr>
                <w:rFonts w:ascii="Times New Roman" w:eastAsia="Times New Roman" w:hAnsi="Times New Roman" w:cs="Times New Roman"/>
                <w:sz w:val="28"/>
                <w:szCs w:val="28"/>
                <w:lang w:eastAsia="ru-RU"/>
              </w:rPr>
              <w:t>4</w:t>
            </w:r>
            <w:r w:rsidRPr="0086519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7</w:t>
            </w:r>
            <w:r w:rsidRPr="00865192">
              <w:rPr>
                <w:rFonts w:ascii="Times New Roman" w:eastAsia="Times New Roman" w:hAnsi="Times New Roman" w:cs="Times New Roman"/>
                <w:sz w:val="28"/>
                <w:szCs w:val="28"/>
                <w:lang w:eastAsia="ru-RU"/>
              </w:rPr>
              <w:t xml:space="preserve"> годы) - будут реализованы не первоочередные проекты (мероприятия) и запущены новые проекты и мероприятия. </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lastRenderedPageBreak/>
              <w:t>Основные исполнители Программы</w:t>
            </w:r>
          </w:p>
        </w:tc>
        <w:tc>
          <w:tcPr>
            <w:tcW w:w="6946" w:type="dxa"/>
            <w:tcBorders>
              <w:left w:val="double" w:sz="4" w:space="0" w:color="auto"/>
              <w:bottom w:val="single" w:sz="4" w:space="0" w:color="auto"/>
            </w:tcBorders>
          </w:tcPr>
          <w:p w:rsidR="001E45D5" w:rsidRPr="00865192" w:rsidRDefault="001E45D5" w:rsidP="00324CF5">
            <w:pPr>
              <w:tabs>
                <w:tab w:val="left"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Структурные подразделения администрации Лабинского городского поселения, хозяйствующие субъекты Лабинского городского поселения</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Объемы и источники финансирования Программы</w:t>
            </w:r>
          </w:p>
        </w:tc>
        <w:tc>
          <w:tcPr>
            <w:tcW w:w="6946" w:type="dxa"/>
            <w:tcBorders>
              <w:left w:val="double" w:sz="4" w:space="0" w:color="auto"/>
            </w:tcBorders>
          </w:tcPr>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Общий объем необходимых финансовых средств для реализации Программы на 2013-2017 года составляет:</w:t>
            </w:r>
          </w:p>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 xml:space="preserve">средства федерального бюджета – </w:t>
            </w:r>
            <w:r w:rsidR="00E276B5">
              <w:rPr>
                <w:rFonts w:ascii="Times New Roman" w:eastAsia="Times New Roman" w:hAnsi="Times New Roman" w:cs="Times New Roman"/>
                <w:sz w:val="28"/>
                <w:szCs w:val="28"/>
                <w:lang w:eastAsia="ru-RU"/>
              </w:rPr>
              <w:t>8</w:t>
            </w:r>
            <w:r w:rsidR="00BF4144">
              <w:rPr>
                <w:rFonts w:ascii="Times New Roman" w:eastAsia="Times New Roman" w:hAnsi="Times New Roman" w:cs="Times New Roman"/>
                <w:sz w:val="28"/>
                <w:szCs w:val="28"/>
                <w:lang w:eastAsia="ru-RU"/>
              </w:rPr>
              <w:t>5,3</w:t>
            </w:r>
            <w:r w:rsidRPr="00BE0745">
              <w:rPr>
                <w:rFonts w:ascii="Times New Roman" w:eastAsia="Times New Roman" w:hAnsi="Times New Roman" w:cs="Times New Roman"/>
                <w:sz w:val="28"/>
                <w:szCs w:val="28"/>
                <w:lang w:eastAsia="ru-RU"/>
              </w:rPr>
              <w:t>млн.рублей</w:t>
            </w:r>
          </w:p>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средства краевого бюджета –</w:t>
            </w:r>
            <w:r w:rsidR="00BF4144">
              <w:rPr>
                <w:rFonts w:ascii="Times New Roman" w:eastAsia="Times New Roman" w:hAnsi="Times New Roman" w:cs="Times New Roman"/>
                <w:sz w:val="28"/>
                <w:szCs w:val="28"/>
                <w:lang w:eastAsia="ru-RU"/>
              </w:rPr>
              <w:t>17</w:t>
            </w:r>
            <w:r w:rsidR="00240078">
              <w:rPr>
                <w:rFonts w:ascii="Times New Roman" w:eastAsia="Times New Roman" w:hAnsi="Times New Roman" w:cs="Times New Roman"/>
                <w:sz w:val="28"/>
                <w:szCs w:val="28"/>
                <w:lang w:eastAsia="ru-RU"/>
              </w:rPr>
              <w:t>63</w:t>
            </w:r>
            <w:r w:rsidR="00BF4144">
              <w:rPr>
                <w:rFonts w:ascii="Times New Roman" w:eastAsia="Times New Roman" w:hAnsi="Times New Roman" w:cs="Times New Roman"/>
                <w:sz w:val="28"/>
                <w:szCs w:val="28"/>
                <w:lang w:eastAsia="ru-RU"/>
              </w:rPr>
              <w:t>,</w:t>
            </w:r>
            <w:r w:rsidR="00240078">
              <w:rPr>
                <w:rFonts w:ascii="Times New Roman" w:eastAsia="Times New Roman" w:hAnsi="Times New Roman" w:cs="Times New Roman"/>
                <w:sz w:val="28"/>
                <w:szCs w:val="28"/>
                <w:lang w:eastAsia="ru-RU"/>
              </w:rPr>
              <w:t>9</w:t>
            </w:r>
            <w:r w:rsidRPr="00BE0745">
              <w:rPr>
                <w:rFonts w:ascii="Times New Roman" w:eastAsia="Times New Roman" w:hAnsi="Times New Roman" w:cs="Times New Roman"/>
                <w:sz w:val="28"/>
                <w:szCs w:val="28"/>
                <w:lang w:eastAsia="ru-RU"/>
              </w:rPr>
              <w:t>млн.рублей;</w:t>
            </w:r>
          </w:p>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 xml:space="preserve">средства местного бюджета – </w:t>
            </w:r>
            <w:r w:rsidR="00240078">
              <w:rPr>
                <w:rFonts w:ascii="Times New Roman" w:eastAsia="Times New Roman" w:hAnsi="Times New Roman" w:cs="Times New Roman"/>
                <w:sz w:val="28"/>
                <w:szCs w:val="28"/>
                <w:lang w:eastAsia="ru-RU"/>
              </w:rPr>
              <w:t>252,0</w:t>
            </w:r>
            <w:r w:rsidRPr="00BE0745">
              <w:rPr>
                <w:rFonts w:ascii="Times New Roman" w:eastAsia="Times New Roman" w:hAnsi="Times New Roman" w:cs="Times New Roman"/>
                <w:sz w:val="28"/>
                <w:szCs w:val="28"/>
                <w:lang w:eastAsia="ru-RU"/>
              </w:rPr>
              <w:t xml:space="preserve"> млн. рублей;</w:t>
            </w:r>
          </w:p>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i/>
                <w:sz w:val="28"/>
                <w:szCs w:val="28"/>
                <w:lang w:eastAsia="ru-RU"/>
              </w:rPr>
            </w:pPr>
            <w:r w:rsidRPr="00BE0745">
              <w:rPr>
                <w:rFonts w:ascii="Times New Roman" w:eastAsia="Times New Roman" w:hAnsi="Times New Roman" w:cs="Times New Roman"/>
                <w:i/>
                <w:sz w:val="28"/>
                <w:szCs w:val="28"/>
                <w:lang w:eastAsia="ru-RU"/>
              </w:rPr>
              <w:t>Объем прогнозного финансирования подлежит ежегодной корректировке в соответствии с уточнением бюджетных проектировок и изменений в налоговом законодательстве</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Система организации контроля за реализацией Программы</w:t>
            </w:r>
          </w:p>
        </w:tc>
        <w:tc>
          <w:tcPr>
            <w:tcW w:w="6946" w:type="dxa"/>
            <w:tcBorders>
              <w:left w:val="double" w:sz="4" w:space="0" w:color="auto"/>
              <w:bottom w:val="single" w:sz="4" w:space="0" w:color="auto"/>
            </w:tcBorders>
          </w:tcPr>
          <w:p w:rsidR="001E45D5" w:rsidRPr="00865192" w:rsidRDefault="001E45D5" w:rsidP="00324CF5">
            <w:pPr>
              <w:tabs>
                <w:tab w:val="left" w:pos="1077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Контроль за выполнением мероприятий Программы осуществляет администрация и Совет Лабинского городского поселения</w:t>
            </w:r>
          </w:p>
        </w:tc>
      </w:tr>
      <w:tr w:rsidR="001E45D5" w:rsidRPr="00865192" w:rsidTr="00324CF5">
        <w:trPr>
          <w:trHeight w:val="5984"/>
        </w:trPr>
        <w:tc>
          <w:tcPr>
            <w:tcW w:w="2268" w:type="dxa"/>
            <w:tcBorders>
              <w:top w:val="single" w:sz="4" w:space="0" w:color="auto"/>
              <w:left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Ожидаемые конечные результаты реализации Программы</w:t>
            </w:r>
          </w:p>
        </w:tc>
        <w:tc>
          <w:tcPr>
            <w:tcW w:w="6946" w:type="dxa"/>
            <w:tcBorders>
              <w:left w:val="double" w:sz="4" w:space="0" w:color="auto"/>
            </w:tcBorders>
          </w:tcPr>
          <w:p w:rsidR="001E45D5" w:rsidRPr="00865192" w:rsidRDefault="001E45D5" w:rsidP="00324CF5">
            <w:pPr>
              <w:tabs>
                <w:tab w:val="left" w:pos="0"/>
                <w:tab w:val="num" w:pos="72"/>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увеличение темпов экономического развития, объема валового продукта на душу населения;</w:t>
            </w:r>
          </w:p>
          <w:p w:rsidR="001E45D5" w:rsidRPr="00865192" w:rsidRDefault="001E45D5" w:rsidP="00324CF5">
            <w:pPr>
              <w:tabs>
                <w:tab w:val="left" w:pos="0"/>
                <w:tab w:val="num" w:pos="72"/>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улучшение условий для развития малого бизнеса, формирование привлекательного имиджа предпринимательства; как следствие, увеличение доли оборота малых предприятий в общем обороте выпуска товаров и услуг;</w:t>
            </w:r>
          </w:p>
          <w:p w:rsidR="001E45D5" w:rsidRPr="00865192" w:rsidRDefault="001E45D5" w:rsidP="00324CF5">
            <w:pPr>
              <w:tabs>
                <w:tab w:val="left" w:pos="0"/>
                <w:tab w:val="num" w:pos="72"/>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повышение производительности труда в приоритетных секторах;</w:t>
            </w:r>
          </w:p>
          <w:p w:rsidR="001E45D5" w:rsidRPr="00865192" w:rsidRDefault="001E45D5" w:rsidP="00324CF5">
            <w:pPr>
              <w:tabs>
                <w:tab w:val="left" w:pos="0"/>
                <w:tab w:val="num" w:pos="72"/>
                <w:tab w:val="num"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улучшение инвестиционного климата и привлекательности территории, увеличение объемов иностранных инвестиций;</w:t>
            </w:r>
          </w:p>
          <w:p w:rsidR="001E45D5" w:rsidRPr="00865192" w:rsidRDefault="001E45D5" w:rsidP="00324CF5">
            <w:pPr>
              <w:tabs>
                <w:tab w:val="left" w:pos="0"/>
                <w:tab w:val="num" w:pos="72"/>
                <w:tab w:val="num"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реализация проектов, соответствующих стратегическим приоритетам поселения;</w:t>
            </w:r>
          </w:p>
          <w:p w:rsidR="001E45D5" w:rsidRPr="00865192" w:rsidRDefault="001E45D5" w:rsidP="00324CF5">
            <w:pPr>
              <w:tabs>
                <w:tab w:val="left" w:pos="0"/>
                <w:tab w:val="num" w:pos="72"/>
                <w:tab w:val="num"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повышение качества и стандартов жизни в городе и сокращение уровня бедности;</w:t>
            </w:r>
          </w:p>
          <w:p w:rsidR="001E45D5" w:rsidRPr="00865192" w:rsidRDefault="001E45D5" w:rsidP="00324CF5">
            <w:pPr>
              <w:tabs>
                <w:tab w:val="left" w:pos="0"/>
                <w:tab w:val="left" w:pos="1077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улучшение обеспеченности населения социальными услугами.</w:t>
            </w:r>
          </w:p>
        </w:tc>
      </w:tr>
    </w:tbl>
    <w:p w:rsidR="00EF16E8" w:rsidRPr="00EF16E8" w:rsidRDefault="00EF16E8" w:rsidP="00EF16E8">
      <w:pPr>
        <w:autoSpaceDE w:val="0"/>
        <w:autoSpaceDN w:val="0"/>
        <w:adjustRightInd w:val="0"/>
        <w:rPr>
          <w:rFonts w:ascii="Times New Roman" w:hAnsi="Times New Roman"/>
          <w:sz w:val="28"/>
          <w:szCs w:val="28"/>
        </w:rPr>
      </w:pPr>
    </w:p>
    <w:p w:rsidR="00EF16E8" w:rsidRPr="00EF16E8" w:rsidRDefault="00EF16E8" w:rsidP="00EF16E8">
      <w:pPr>
        <w:pStyle w:val="a4"/>
        <w:autoSpaceDE w:val="0"/>
        <w:autoSpaceDN w:val="0"/>
        <w:adjustRightInd w:val="0"/>
        <w:rPr>
          <w:rFonts w:ascii="Times New Roman" w:hAnsi="Times New Roman"/>
          <w:sz w:val="28"/>
          <w:szCs w:val="28"/>
        </w:rPr>
      </w:pPr>
    </w:p>
    <w:p w:rsidR="00EF16E8" w:rsidRPr="007E68D0" w:rsidRDefault="00EF16E8" w:rsidP="00EF16E8">
      <w:pPr>
        <w:pStyle w:val="a4"/>
        <w:numPr>
          <w:ilvl w:val="0"/>
          <w:numId w:val="1"/>
        </w:numPr>
        <w:autoSpaceDE w:val="0"/>
        <w:autoSpaceDN w:val="0"/>
        <w:adjustRightInd w:val="0"/>
        <w:jc w:val="center"/>
        <w:rPr>
          <w:rFonts w:ascii="Times New Roman" w:hAnsi="Times New Roman"/>
          <w:sz w:val="28"/>
          <w:szCs w:val="28"/>
        </w:rPr>
      </w:pPr>
      <w:r w:rsidRPr="007E68D0">
        <w:rPr>
          <w:rFonts w:ascii="Times New Roman" w:hAnsi="Times New Roman"/>
          <w:b/>
          <w:sz w:val="28"/>
          <w:szCs w:val="28"/>
        </w:rPr>
        <w:lastRenderedPageBreak/>
        <w:t>Социально-экономическое положение  Лабинского городского поселения</w:t>
      </w:r>
    </w:p>
    <w:p w:rsidR="00EF16E8" w:rsidRDefault="00EF16E8" w:rsidP="00EF16E8">
      <w:pPr>
        <w:widowControl w:val="0"/>
        <w:shd w:val="clear" w:color="auto" w:fill="FFFFFF"/>
        <w:autoSpaceDE w:val="0"/>
        <w:autoSpaceDN w:val="0"/>
        <w:adjustRightInd w:val="0"/>
        <w:spacing w:after="0" w:line="240" w:lineRule="auto"/>
        <w:ind w:left="10" w:right="48" w:firstLine="557"/>
        <w:jc w:val="both"/>
        <w:rPr>
          <w:rFonts w:ascii="Times New Roman" w:eastAsia="Times New Roman" w:hAnsi="Times New Roman" w:cs="Times New Roman"/>
          <w:bCs/>
          <w:sz w:val="28"/>
          <w:szCs w:val="28"/>
          <w:lang w:eastAsia="ru-RU"/>
        </w:rPr>
      </w:pPr>
    </w:p>
    <w:p w:rsidR="00EF16E8" w:rsidRPr="00865192" w:rsidRDefault="003928EC" w:rsidP="003928EC">
      <w:pPr>
        <w:widowControl w:val="0"/>
        <w:shd w:val="clear" w:color="auto" w:fill="FFFFFF"/>
        <w:autoSpaceDE w:val="0"/>
        <w:autoSpaceDN w:val="0"/>
        <w:adjustRightInd w:val="0"/>
        <w:spacing w:after="0" w:line="240" w:lineRule="auto"/>
        <w:ind w:left="10" w:right="48" w:firstLine="841"/>
        <w:jc w:val="both"/>
        <w:rPr>
          <w:rFonts w:ascii="Times New Roman" w:eastAsia="Times New Roman" w:hAnsi="Times New Roman" w:cs="Times New Roman"/>
          <w:bCs/>
          <w:sz w:val="28"/>
          <w:szCs w:val="28"/>
          <w:lang w:eastAsia="ru-RU"/>
        </w:rPr>
      </w:pPr>
      <w:r w:rsidRPr="00BE3960">
        <w:rPr>
          <w:rFonts w:ascii="Times New Roman" w:eastAsia="Times New Roman" w:hAnsi="Times New Roman" w:cs="Times New Roman"/>
          <w:bCs/>
          <w:noProof/>
          <w:color w:val="FF0000"/>
          <w:sz w:val="28"/>
          <w:szCs w:val="28"/>
          <w:lang w:eastAsia="ru-RU"/>
        </w:rPr>
        <w:drawing>
          <wp:anchor distT="0" distB="0" distL="114300" distR="114300" simplePos="0" relativeHeight="251696128" behindDoc="0" locked="0" layoutInCell="1" allowOverlap="1">
            <wp:simplePos x="0" y="0"/>
            <wp:positionH relativeFrom="column">
              <wp:posOffset>2961005</wp:posOffset>
            </wp:positionH>
            <wp:positionV relativeFrom="paragraph">
              <wp:posOffset>2297430</wp:posOffset>
            </wp:positionV>
            <wp:extent cx="2902585" cy="1647825"/>
            <wp:effectExtent l="0" t="0" r="0" b="9525"/>
            <wp:wrapSquare wrapText="bothSides"/>
            <wp:docPr id="75" name="Рисунок 75" descr="E:\Эрик благоустройство города\благоустройство\благоустройство\DSCN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Эрик благоустройство города\благоустройство\благоустройство\DSCN018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2585" cy="1647825"/>
                    </a:xfrm>
                    <a:prstGeom prst="rect">
                      <a:avLst/>
                    </a:prstGeom>
                    <a:noFill/>
                    <a:ln>
                      <a:noFill/>
                    </a:ln>
                  </pic:spPr>
                </pic:pic>
              </a:graphicData>
            </a:graphic>
          </wp:anchor>
        </w:drawing>
      </w:r>
      <w:r>
        <w:rPr>
          <w:noProof/>
          <w:lang w:eastAsia="ru-RU"/>
        </w:rPr>
        <w:drawing>
          <wp:anchor distT="0" distB="0" distL="114300" distR="114300" simplePos="0" relativeHeight="251728896" behindDoc="0" locked="0" layoutInCell="1" allowOverlap="1">
            <wp:simplePos x="0" y="0"/>
            <wp:positionH relativeFrom="column">
              <wp:posOffset>-3810</wp:posOffset>
            </wp:positionH>
            <wp:positionV relativeFrom="paragraph">
              <wp:posOffset>1905</wp:posOffset>
            </wp:positionV>
            <wp:extent cx="2219325" cy="19716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971675"/>
                    </a:xfrm>
                    <a:prstGeom prst="rect">
                      <a:avLst/>
                    </a:prstGeom>
                    <a:noFill/>
                    <a:ln>
                      <a:noFill/>
                    </a:ln>
                  </pic:spPr>
                </pic:pic>
              </a:graphicData>
            </a:graphic>
          </wp:anchor>
        </w:drawing>
      </w:r>
      <w:r w:rsidR="003C0523" w:rsidRPr="003C0523">
        <w:rPr>
          <w:rFonts w:ascii="Times New Roman" w:hAnsi="Times New Roman" w:cs="Times New Roman"/>
          <w:sz w:val="28"/>
          <w:szCs w:val="28"/>
        </w:rPr>
        <w:t xml:space="preserve">Лабинск является административным центром одноимённого района Краснодарского края.  По карте видно, что город расположен на правом берегу реки Лаба (приток реки Кубани). Климат там равномерно континентальный. В 1841 году донскими казаками была основана станица Лабинская. В 1947 году станице был присвоен статус города. В Лабинске развита химическая и пищевая промышленность. Славится город своими минеральными источниками, открытыми  в середине прошлого века. Минеральные воды Лабинска рекомендованы для восстановления травматических нарушений, лечения кожных заболеваний, желудочно-кишечного тракта.  Развивается  в Лабинске и активный туризм. Недалеко от города находится хребет "Венцы", его  высота около 70 метров. Он очень популярен среди парапланеристов, так как  расположен между полей и имеет очень хорошие термодинамические характеристики восходящих потоков. Окрестности Лабинска отлично подходят  для горного туризма. В городе работает экскурсионное бюро, которое  организует интереснейшие экскурсии и  походы на Черное озеро, в Аширскую пещеру, на плато ЛагоНаки. </w:t>
      </w:r>
      <w:r w:rsidR="003C0523" w:rsidRPr="003C0523">
        <w:rPr>
          <w:rFonts w:ascii="Times New Roman" w:hAnsi="Times New Roman" w:cs="Times New Roman"/>
          <w:sz w:val="28"/>
          <w:szCs w:val="28"/>
        </w:rPr>
        <w:br/>
      </w:r>
      <w:r w:rsidR="00EF16E8" w:rsidRPr="00865192">
        <w:rPr>
          <w:rFonts w:ascii="Times New Roman" w:eastAsia="Times New Roman" w:hAnsi="Times New Roman" w:cs="Times New Roman"/>
          <w:sz w:val="28"/>
          <w:szCs w:val="28"/>
          <w:lang w:eastAsia="ru-RU"/>
        </w:rPr>
        <w:t>Т</w:t>
      </w:r>
      <w:r w:rsidR="00EF16E8" w:rsidRPr="00865192">
        <w:rPr>
          <w:rFonts w:ascii="Times New Roman" w:eastAsia="Times New Roman" w:hAnsi="Times New Roman" w:cs="Times New Roman"/>
          <w:bCs/>
          <w:sz w:val="28"/>
          <w:szCs w:val="28"/>
          <w:lang w:eastAsia="ru-RU"/>
        </w:rPr>
        <w:t xml:space="preserve">ерритория Лабинского </w:t>
      </w:r>
      <w:r w:rsidR="00EF16E8">
        <w:rPr>
          <w:rFonts w:ascii="Times New Roman" w:eastAsia="Times New Roman" w:hAnsi="Times New Roman" w:cs="Times New Roman"/>
          <w:bCs/>
          <w:sz w:val="28"/>
          <w:szCs w:val="28"/>
          <w:lang w:eastAsia="ru-RU"/>
        </w:rPr>
        <w:t xml:space="preserve">городского поселения </w:t>
      </w:r>
      <w:r w:rsidR="00EF16E8" w:rsidRPr="00865192">
        <w:rPr>
          <w:rFonts w:ascii="Times New Roman" w:eastAsia="Times New Roman" w:hAnsi="Times New Roman" w:cs="Times New Roman"/>
          <w:bCs/>
          <w:sz w:val="28"/>
          <w:szCs w:val="28"/>
          <w:lang w:eastAsia="ru-RU"/>
        </w:rPr>
        <w:t xml:space="preserve">занимает </w:t>
      </w:r>
      <w:r w:rsidR="00EF16E8">
        <w:rPr>
          <w:rFonts w:ascii="Times New Roman" w:eastAsia="Times New Roman" w:hAnsi="Times New Roman" w:cs="Times New Roman"/>
          <w:sz w:val="28"/>
          <w:szCs w:val="28"/>
          <w:lang w:eastAsia="ru-RU"/>
        </w:rPr>
        <w:t>6354</w:t>
      </w:r>
      <w:r w:rsidR="00EF16E8" w:rsidRPr="00865192">
        <w:rPr>
          <w:rFonts w:ascii="Times New Roman" w:eastAsia="Times New Roman" w:hAnsi="Times New Roman" w:cs="Times New Roman"/>
          <w:bCs/>
          <w:sz w:val="28"/>
          <w:szCs w:val="28"/>
          <w:lang w:eastAsia="ru-RU"/>
        </w:rPr>
        <w:t xml:space="preserve"> гектаров. </w:t>
      </w: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865192">
        <w:rPr>
          <w:rFonts w:ascii="Times New Roman" w:eastAsia="Times New Roman" w:hAnsi="Times New Roman" w:cs="Times New Roman"/>
          <w:b/>
          <w:sz w:val="28"/>
          <w:szCs w:val="28"/>
          <w:lang w:eastAsia="ru-RU"/>
        </w:rPr>
        <w:t xml:space="preserve"> Флаг Лаби</w:t>
      </w:r>
      <w:r>
        <w:rPr>
          <w:rFonts w:ascii="Times New Roman" w:eastAsia="Times New Roman" w:hAnsi="Times New Roman" w:cs="Times New Roman"/>
          <w:b/>
          <w:sz w:val="28"/>
          <w:szCs w:val="28"/>
          <w:lang w:eastAsia="ru-RU"/>
        </w:rPr>
        <w:t xml:space="preserve">нского           </w:t>
      </w:r>
      <w:r w:rsidRPr="00865192">
        <w:rPr>
          <w:rFonts w:ascii="Times New Roman" w:eastAsia="Times New Roman" w:hAnsi="Times New Roman" w:cs="Times New Roman"/>
          <w:b/>
          <w:sz w:val="28"/>
          <w:szCs w:val="28"/>
          <w:lang w:eastAsia="ru-RU"/>
        </w:rPr>
        <w:t>ГербЛабинского</w:t>
      </w:r>
    </w:p>
    <w:p w:rsidR="00EF16E8" w:rsidRPr="00865192"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городского поселения          </w:t>
      </w:r>
      <w:r w:rsidRPr="00865192">
        <w:rPr>
          <w:rFonts w:ascii="Times New Roman" w:eastAsia="Times New Roman" w:hAnsi="Times New Roman" w:cs="Times New Roman"/>
          <w:b/>
          <w:sz w:val="28"/>
          <w:szCs w:val="28"/>
          <w:lang w:eastAsia="ru-RU"/>
        </w:rPr>
        <w:t>городского поселения</w:t>
      </w: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F16E8" w:rsidRPr="00865192"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b/>
          <w:sz w:val="28"/>
          <w:szCs w:val="28"/>
          <w:lang w:eastAsia="ru-RU"/>
        </w:rPr>
      </w:pPr>
      <w:r w:rsidRPr="00865192">
        <w:rPr>
          <w:rFonts w:ascii="Times New Roman" w:eastAsia="Times New Roman" w:hAnsi="Times New Roman" w:cs="Times New Roman"/>
          <w:noProof/>
          <w:color w:val="0000FF"/>
          <w:sz w:val="28"/>
          <w:szCs w:val="28"/>
          <w:lang w:eastAsia="ru-RU"/>
        </w:rPr>
        <w:drawing>
          <wp:inline distT="0" distB="0" distL="0" distR="0">
            <wp:extent cx="1619250" cy="1095375"/>
            <wp:effectExtent l="0" t="0" r="0" b="9525"/>
            <wp:docPr id="1" name="Рисунок 1" descr="Флаг">
              <a:hlinkClick xmlns:a="http://schemas.openxmlformats.org/drawingml/2006/main" r:id="rId11" tooltip="&quot;Фла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аг">
                      <a:hlinkClick r:id="rId11" tooltip="&quot;Флаг&quot;"/>
                    </pic:cNvPr>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r w:rsidRPr="00865192">
        <w:rPr>
          <w:rFonts w:ascii="Times New Roman" w:eastAsia="Times New Roman" w:hAnsi="Times New Roman" w:cs="Times New Roman"/>
          <w:noProof/>
          <w:color w:val="0000FF"/>
          <w:sz w:val="28"/>
          <w:szCs w:val="28"/>
          <w:lang w:eastAsia="ru-RU"/>
        </w:rPr>
        <w:drawing>
          <wp:inline distT="0" distB="0" distL="0" distR="0">
            <wp:extent cx="857250" cy="1066800"/>
            <wp:effectExtent l="0" t="0" r="0" b="0"/>
            <wp:docPr id="2" name="Рисунок 2" descr="Герб">
              <a:hlinkClick xmlns:a="http://schemas.openxmlformats.org/drawingml/2006/main" r:id="rId13" tooltip="&quot;Гер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a:hlinkClick r:id="rId13" tooltip="&quot;Герб&quot;"/>
                    </pic:cNvPr>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1066800"/>
                    </a:xfrm>
                    <a:prstGeom prst="rect">
                      <a:avLst/>
                    </a:prstGeom>
                    <a:noFill/>
                    <a:ln>
                      <a:noFill/>
                    </a:ln>
                  </pic:spPr>
                </pic:pic>
              </a:graphicData>
            </a:graphic>
          </wp:inline>
        </w:drawing>
      </w:r>
    </w:p>
    <w:p w:rsidR="00EF16E8"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b/>
          <w:sz w:val="28"/>
          <w:szCs w:val="28"/>
          <w:lang w:eastAsia="ru-RU"/>
        </w:rPr>
      </w:pPr>
    </w:p>
    <w:p w:rsidR="00EF16E8" w:rsidRDefault="00EF16E8" w:rsidP="00EF16E8">
      <w:pPr>
        <w:spacing w:after="0" w:line="240" w:lineRule="auto"/>
        <w:ind w:left="-3261"/>
        <w:jc w:val="center"/>
        <w:rPr>
          <w:rFonts w:ascii="Times New Roman" w:eastAsia="Times New Roman" w:hAnsi="Times New Roman" w:cs="Times New Roman"/>
          <w:b/>
          <w:sz w:val="28"/>
          <w:szCs w:val="28"/>
          <w:lang w:eastAsia="ru-RU"/>
        </w:rPr>
      </w:pPr>
    </w:p>
    <w:p w:rsidR="00EF16E8" w:rsidRPr="002D2846" w:rsidRDefault="00EF16E8" w:rsidP="00176F8B">
      <w:pPr>
        <w:spacing w:after="0" w:line="240" w:lineRule="auto"/>
        <w:ind w:left="-3261"/>
        <w:jc w:val="center"/>
        <w:rPr>
          <w:rFonts w:ascii="Times New Roman" w:eastAsia="Times New Roman" w:hAnsi="Times New Roman" w:cs="Times New Roman"/>
          <w:sz w:val="28"/>
          <w:szCs w:val="28"/>
          <w:lang w:eastAsia="ru-RU"/>
        </w:rPr>
      </w:pPr>
      <w:r w:rsidRPr="002D2846">
        <w:rPr>
          <w:rFonts w:ascii="Times New Roman" w:eastAsia="Times New Roman" w:hAnsi="Times New Roman" w:cs="Times New Roman"/>
          <w:sz w:val="28"/>
          <w:szCs w:val="28"/>
          <w:lang w:eastAsia="ru-RU"/>
        </w:rPr>
        <w:lastRenderedPageBreak/>
        <w:t>СТРУКТУРА АДМИНИСТРАЦИИ</w:t>
      </w:r>
    </w:p>
    <w:p w:rsidR="00EF16E8" w:rsidRPr="002D2846" w:rsidRDefault="00EF16E8" w:rsidP="00176F8B">
      <w:pPr>
        <w:spacing w:after="0" w:line="240" w:lineRule="auto"/>
        <w:ind w:left="-3261"/>
        <w:jc w:val="center"/>
        <w:rPr>
          <w:rFonts w:ascii="Times New Roman" w:eastAsia="Times New Roman" w:hAnsi="Times New Roman" w:cs="Times New Roman"/>
          <w:sz w:val="28"/>
          <w:szCs w:val="28"/>
          <w:lang w:eastAsia="ru-RU"/>
        </w:rPr>
      </w:pPr>
      <w:r w:rsidRPr="002D2846">
        <w:rPr>
          <w:rFonts w:ascii="Times New Roman" w:eastAsia="Times New Roman" w:hAnsi="Times New Roman" w:cs="Times New Roman"/>
          <w:sz w:val="28"/>
          <w:szCs w:val="28"/>
          <w:lang w:eastAsia="ru-RU"/>
        </w:rPr>
        <w:t>ЛАБИНСКОГО ГОРОДСКОГО</w:t>
      </w:r>
    </w:p>
    <w:p w:rsidR="00EF16E8" w:rsidRDefault="00EF16E8" w:rsidP="00176F8B">
      <w:pPr>
        <w:widowControl w:val="0"/>
        <w:autoSpaceDE w:val="0"/>
        <w:autoSpaceDN w:val="0"/>
        <w:adjustRightInd w:val="0"/>
        <w:spacing w:after="0" w:line="240" w:lineRule="auto"/>
        <w:ind w:firstLine="557"/>
        <w:rPr>
          <w:rFonts w:ascii="Times New Roman" w:eastAsia="Times New Roman" w:hAnsi="Times New Roman" w:cs="Times New Roman"/>
          <w:b/>
          <w:sz w:val="28"/>
          <w:szCs w:val="28"/>
          <w:lang w:eastAsia="ru-RU"/>
        </w:rPr>
      </w:pPr>
      <w:r w:rsidRPr="002D2846">
        <w:rPr>
          <w:rFonts w:ascii="Times New Roman" w:eastAsia="Times New Roman" w:hAnsi="Times New Roman" w:cs="Times New Roman"/>
          <w:sz w:val="28"/>
          <w:szCs w:val="28"/>
          <w:lang w:eastAsia="ru-RU"/>
        </w:rPr>
        <w:t>ПОСЕЛЕНИЯ ЛАБИНСКОГО РАЙОНА</w:t>
      </w:r>
    </w:p>
    <w:p w:rsidR="00EF16E8" w:rsidRPr="00985D89" w:rsidRDefault="00EF16E8" w:rsidP="00EF16E8">
      <w:pPr>
        <w:widowControl w:val="0"/>
        <w:autoSpaceDE w:val="0"/>
        <w:autoSpaceDN w:val="0"/>
        <w:adjustRightInd w:val="0"/>
        <w:spacing w:after="0" w:line="240" w:lineRule="auto"/>
        <w:ind w:firstLine="557"/>
        <w:jc w:val="center"/>
        <w:rPr>
          <w:rFonts w:ascii="Times New Roman" w:eastAsia="Times New Roman" w:hAnsi="Times New Roman" w:cs="Times New Roman"/>
          <w:b/>
          <w:sz w:val="28"/>
          <w:szCs w:val="28"/>
          <w:lang w:eastAsia="ru-RU"/>
        </w:rPr>
      </w:pP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Прямоугольник 4" o:spid="_x0000_s1026" style="position:absolute;left:0;text-align:left;margin-left:114pt;margin-top:3.55pt;width:198.4pt;height:55.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" fillcolor="white [3201]" strokecolor="black [3200]"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Глава администрации Лабинского городского поселения Лабинского района</w:t>
                  </w:r>
                </w:p>
              </w:txbxContent>
            </v:textbox>
          </v:rect>
        </w:pict>
      </w: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60" o:spid="_x0000_s1081" type="#_x0000_t32" style="position:absolute;left:0;text-align:left;margin-left:312.6pt;margin-top:14.55pt;width:77pt;height:63.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" strokecolor="black [3040]">
            <v:stroke endarrow="open"/>
          </v:shape>
        </w:pict>
      </w:r>
      <w:r>
        <w:rPr>
          <w:rFonts w:ascii="Times New Roman" w:eastAsia="Times New Roman" w:hAnsi="Times New Roman" w:cs="Times New Roman"/>
          <w:noProof/>
          <w:sz w:val="28"/>
          <w:szCs w:val="28"/>
          <w:lang w:eastAsia="ru-RU"/>
        </w:rPr>
        <w:pict>
          <v:shape id="Прямая со стрелкой 59" o:spid="_x0000_s1080" type="#_x0000_t32" style="position:absolute;left:0;text-align:left;margin-left:33.85pt;margin-top:14.55pt;width:80.3pt;height:58.6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" strokecolor="black [3040]">
            <v:stroke endarrow="open"/>
          </v:shape>
        </w:pict>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D25377" w:rsidP="00EF16E8">
      <w:pPr>
        <w:widowControl w:val="0"/>
        <w:tabs>
          <w:tab w:val="left" w:pos="7116"/>
        </w:tabs>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93" o:spid="_x0000_s1079" type="#_x0000_t32" style="position:absolute;left:0;text-align:left;margin-left:211.95pt;margin-top:10.75pt;width:0;height:3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" strokecolor="black [3040]">
            <v:stroke endarrow="open"/>
          </v:shape>
        </w:pict>
      </w:r>
      <w:r w:rsidR="00EF16E8">
        <w:rPr>
          <w:rFonts w:ascii="Times New Roman" w:eastAsia="Times New Roman" w:hAnsi="Times New Roman" w:cs="Times New Roman"/>
          <w:sz w:val="28"/>
          <w:szCs w:val="28"/>
          <w:lang w:eastAsia="ru-RU"/>
        </w:rPr>
        <w:tab/>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1" o:spid="_x0000_s1027" style="position:absolute;left:0;text-align:left;margin-left:-24.3pt;margin-top:8.8pt;width:138.05pt;height:100.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" fillcolor="white [3201]" strokecolor="#f79646 [3209]" strokeweight="2pt">
            <v:textbox>
              <w:txbxContent>
                <w:p w:rsidR="005F2DBE" w:rsidRPr="00985D89" w:rsidRDefault="00A2471F" w:rsidP="005F2DBE">
                  <w:pPr>
                    <w:jc w:val="center"/>
                    <w:rPr>
                      <w:rFonts w:ascii="Times New Roman" w:hAnsi="Times New Roman" w:cs="Times New Roman"/>
                      <w:sz w:val="24"/>
                      <w:szCs w:val="24"/>
                    </w:rPr>
                  </w:pPr>
                  <w:r>
                    <w:rPr>
                      <w:rFonts w:ascii="Times New Roman" w:hAnsi="Times New Roman" w:cs="Times New Roman"/>
                      <w:sz w:val="24"/>
                      <w:szCs w:val="24"/>
                    </w:rPr>
                    <w:t>Заместитель главы администрации Лабинского городского поселения         (вопросы ГО и ЧС и ЖКХ)</w:t>
                  </w:r>
                </w:p>
              </w:txbxContent>
            </v:textbox>
          </v:rect>
        </w:pict>
      </w:r>
      <w:r>
        <w:rPr>
          <w:rFonts w:ascii="Times New Roman" w:eastAsia="Times New Roman" w:hAnsi="Times New Roman" w:cs="Times New Roman"/>
          <w:noProof/>
          <w:sz w:val="28"/>
          <w:szCs w:val="28"/>
          <w:lang w:eastAsia="ru-RU"/>
        </w:rPr>
        <w:pict>
          <v:rect id="Прямоугольник 10" o:spid="_x0000_s1028" style="position:absolute;left:0;text-align:left;margin-left:142.2pt;margin-top:14.05pt;width:141.75pt;height:85.3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" fillcolor="white [3201]" strokecolor="#f79646 [3209]" strokeweight="2pt">
            <v:textbox>
              <w:txbxContent>
                <w:p w:rsidR="005F2DBE" w:rsidRPr="00A2471F" w:rsidRDefault="00A2471F" w:rsidP="005F2DBE">
                  <w:pPr>
                    <w:jc w:val="center"/>
                    <w:rPr>
                      <w:rFonts w:ascii="Times New Roman" w:hAnsi="Times New Roman" w:cs="Times New Roman"/>
                      <w:sz w:val="24"/>
                      <w:szCs w:val="24"/>
                    </w:rPr>
                  </w:pPr>
                  <w:r>
                    <w:rPr>
                      <w:rFonts w:ascii="Times New Roman" w:hAnsi="Times New Roman" w:cs="Times New Roman"/>
                      <w:sz w:val="24"/>
                      <w:szCs w:val="24"/>
                    </w:rPr>
                    <w:t>Заместитель г</w:t>
                  </w:r>
                  <w:r w:rsidRPr="00A2471F">
                    <w:rPr>
                      <w:rFonts w:ascii="Times New Roman" w:hAnsi="Times New Roman" w:cs="Times New Roman"/>
                      <w:sz w:val="24"/>
                      <w:szCs w:val="24"/>
                    </w:rPr>
                    <w:t>лавы администрации Лабинского городского поселения</w:t>
                  </w:r>
                </w:p>
              </w:txbxContent>
            </v:textbox>
          </v:rect>
        </w:pict>
      </w:r>
      <w:r>
        <w:rPr>
          <w:rFonts w:ascii="Times New Roman" w:eastAsia="Times New Roman" w:hAnsi="Times New Roman" w:cs="Times New Roman"/>
          <w:noProof/>
          <w:sz w:val="28"/>
          <w:szCs w:val="28"/>
          <w:lang w:eastAsia="ru-RU"/>
        </w:rPr>
        <w:pict>
          <v:rect id="Прямоугольник 12" o:spid="_x0000_s1029" style="position:absolute;left:0;text-align:left;margin-left:303.4pt;margin-top:13.75pt;width:141.5pt;height:85.4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Заместитель главы администрации Лабинского городского поселения (вопросы экономики и финансов</w:t>
                  </w:r>
                  <w:r>
                    <w:rPr>
                      <w:rFonts w:ascii="Times New Roman" w:hAnsi="Times New Roman" w:cs="Times New Roman"/>
                      <w:sz w:val="24"/>
                      <w:szCs w:val="24"/>
                    </w:rPr>
                    <w:t>)</w:t>
                  </w:r>
                </w:p>
              </w:txbxContent>
            </v:textbox>
          </v:rect>
        </w:pict>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Прямая соединительная линия 95" o:spid="_x0000_s1078" style="position:absolute;left:0;text-align:left;z-index:251746304;visibility:visible" from="461.25pt,8.5pt" to="461.25pt,2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" strokecolor="black [3040]"/>
        </w:pict>
      </w:r>
      <w:r>
        <w:rPr>
          <w:rFonts w:ascii="Times New Roman" w:eastAsia="Times New Roman" w:hAnsi="Times New Roman" w:cs="Times New Roman"/>
          <w:noProof/>
          <w:sz w:val="28"/>
          <w:szCs w:val="28"/>
          <w:lang w:eastAsia="ru-RU"/>
        </w:rPr>
        <w:pict>
          <v:line id="Прямая соединительная линия 94" o:spid="_x0000_s1077" style="position:absolute;left:0;text-align:left;z-index:251745280;visibility:visible" from="446.4pt,8.5pt" to="460.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" strokecolor="black [3040]"/>
        </w:pict>
      </w:r>
      <w:r>
        <w:rPr>
          <w:rFonts w:ascii="Times New Roman" w:eastAsia="Times New Roman" w:hAnsi="Times New Roman" w:cs="Times New Roman"/>
          <w:noProof/>
          <w:sz w:val="28"/>
          <w:szCs w:val="28"/>
          <w:lang w:eastAsia="ru-RU"/>
        </w:rPr>
        <w:pict>
          <v:line id="Прямая соединительная линия 89" o:spid="_x0000_s1076" style="position:absolute;left:0;text-align:left;z-index:251741184;visibility:visible" from="-35.55pt,8.5pt" to="-35.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" strokecolor="black [3040]"/>
        </w:pict>
      </w:r>
      <w:r>
        <w:rPr>
          <w:rFonts w:ascii="Times New Roman" w:eastAsia="Times New Roman" w:hAnsi="Times New Roman" w:cs="Times New Roman"/>
          <w:noProof/>
          <w:sz w:val="28"/>
          <w:szCs w:val="28"/>
          <w:lang w:eastAsia="ru-RU"/>
        </w:rPr>
        <w:pict>
          <v:line id="Прямая соединительная линия 87" o:spid="_x0000_s1075" style="position:absolute;left:0;text-align:left;z-index:251740160;visibility:visible" from="-35.55pt,8.5pt" to="-2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" strokecolor="black [3040]"/>
        </w:pict>
      </w:r>
      <w:r>
        <w:rPr>
          <w:rFonts w:ascii="Times New Roman" w:eastAsia="Times New Roman" w:hAnsi="Times New Roman" w:cs="Times New Roman"/>
          <w:noProof/>
          <w:sz w:val="28"/>
          <w:szCs w:val="28"/>
          <w:lang w:eastAsia="ru-RU"/>
        </w:rPr>
        <w:pict>
          <v:line id="Прямая соединительная линия 79" o:spid="_x0000_s1074" style="position:absolute;left:0;text-align:left;z-index:251732992;visibility:visible" from="130.2pt,8.5pt" to="130.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" strokecolor="black [3040]"/>
        </w:pict>
      </w:r>
      <w:r>
        <w:rPr>
          <w:rFonts w:ascii="Times New Roman" w:eastAsia="Times New Roman" w:hAnsi="Times New Roman" w:cs="Times New Roman"/>
          <w:noProof/>
          <w:sz w:val="28"/>
          <w:szCs w:val="28"/>
          <w:lang w:eastAsia="ru-RU"/>
        </w:rPr>
        <w:pict>
          <v:line id="Прямая соединительная линия 72" o:spid="_x0000_s1073" style="position:absolute;left:0;text-align:left;z-index:251731968;visibility:visible" from="130.2pt,8.5pt" to="142.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" strokecolor="black [3040]"/>
        </w:pict>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A2471F"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b/>
          <w:sz w:val="28"/>
          <w:szCs w:val="28"/>
          <w:lang w:eastAsia="ru-RU"/>
        </w:rPr>
      </w:pP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6" o:spid="_x0000_s1030" style="position:absolute;left:0;text-align:left;margin-left:305.2pt;margin-top:8.15pt;width:141.45pt;height:68.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Финансовое управление администрации Лабинского городского поселения</w:t>
                  </w:r>
                </w:p>
              </w:txbxContent>
            </v:textbox>
          </v:rect>
        </w:pict>
      </w:r>
      <w:r>
        <w:rPr>
          <w:rFonts w:ascii="Times New Roman" w:eastAsia="Times New Roman" w:hAnsi="Times New Roman" w:cs="Times New Roman"/>
          <w:noProof/>
          <w:sz w:val="28"/>
          <w:szCs w:val="28"/>
          <w:lang w:eastAsia="ru-RU"/>
        </w:rPr>
        <w:pict>
          <v:rect id="Прямоугольник 13" o:spid="_x0000_s1031" style="position:absolute;left:0;text-align:left;margin-left:142.95pt;margin-top:7.85pt;width:127.2pt;height:60.3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по организационной работе</w:t>
                  </w:r>
                </w:p>
              </w:txbxContent>
            </v:textbox>
          </v:rect>
        </w:pict>
      </w: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7" o:spid="_x0000_s1032" style="position:absolute;left:0;text-align:left;margin-left:-24.1pt;margin-top:5.55pt;width:111.3pt;height:46.8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ЖКХ и благоустройства</w:t>
                  </w:r>
                </w:p>
              </w:txbxContent>
            </v:textbox>
          </v:rect>
        </w:pict>
      </w: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Прямая соединительная линия 98" o:spid="_x0000_s1072" style="position:absolute;left:0;text-align:left;z-index:251748352;visibility:visible" from="446.7pt,10.95pt" to="460.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" strokecolor="black [3040]"/>
        </w:pict>
      </w:r>
      <w:r>
        <w:rPr>
          <w:rFonts w:ascii="Times New Roman" w:eastAsia="Times New Roman" w:hAnsi="Times New Roman" w:cs="Times New Roman"/>
          <w:noProof/>
          <w:sz w:val="28"/>
          <w:szCs w:val="28"/>
          <w:lang w:eastAsia="ru-RU"/>
        </w:rPr>
        <w:pict>
          <v:line id="Прямая соединительная линия 90" o:spid="_x0000_s1071" style="position:absolute;left:0;text-align:left;z-index:251742208;visibility:visible" from="-35.55pt,14.7pt" to="-24.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" strokecolor="black [3040]"/>
        </w:pict>
      </w:r>
      <w:r>
        <w:rPr>
          <w:rFonts w:ascii="Times New Roman" w:eastAsia="Times New Roman" w:hAnsi="Times New Roman" w:cs="Times New Roman"/>
          <w:noProof/>
          <w:sz w:val="28"/>
          <w:szCs w:val="28"/>
          <w:lang w:eastAsia="ru-RU"/>
        </w:rPr>
        <w:pict>
          <v:line id="Прямая соединительная линия 80" o:spid="_x0000_s1070" style="position:absolute;left:0;text-align:left;z-index:251734016;visibility:visible" from="130.2pt,7.2pt" to="142.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" strokecolor="black [3040]"/>
        </w:pict>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4" o:spid="_x0000_s1033" style="position:absolute;left:0;text-align:left;margin-left:142.2pt;margin-top:15.5pt;width:127.2pt;height:59.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Ведущий специалист по кадровой работе</w:t>
                  </w:r>
                </w:p>
              </w:txbxContent>
            </v:textbox>
          </v:rect>
        </w:pict>
      </w:r>
    </w:p>
    <w:p w:rsidR="00EF16E8" w:rsidRPr="00985D89" w:rsidRDefault="00D25377"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sidRPr="00D25377">
        <w:rPr>
          <w:rFonts w:ascii="Times New Roman" w:eastAsia="Arial Unicode MS" w:hAnsi="Times New Roman" w:cs="Times New Roman"/>
          <w:noProof/>
          <w:kern w:val="1"/>
          <w:sz w:val="28"/>
          <w:szCs w:val="28"/>
          <w:lang w:eastAsia="ru-RU"/>
        </w:rPr>
        <w:pict>
          <v:rect id="Прямоугольник 15" o:spid="_x0000_s1034" style="position:absolute;left:0;text-align:left;margin-left:304.95pt;margin-top:13.65pt;width:141.45pt;height:69.7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" fillcolor="white [3201]" strokecolor="#f79646 [3209]" strokeweight="2pt">
            <v:textbox>
              <w:txbxContent>
                <w:p w:rsidR="005F2DBE" w:rsidRPr="003C0523" w:rsidRDefault="005F2DBE" w:rsidP="003C0523">
                  <w:pPr>
                    <w:jc w:val="center"/>
                    <w:rPr>
                      <w:rFonts w:ascii="Times New Roman" w:hAnsi="Times New Roman" w:cs="Times New Roman"/>
                      <w:sz w:val="24"/>
                      <w:szCs w:val="24"/>
                    </w:rPr>
                  </w:pPr>
                  <w:r w:rsidRPr="003C0523">
                    <w:rPr>
                      <w:rFonts w:ascii="Times New Roman" w:hAnsi="Times New Roman" w:cs="Times New Roman"/>
                      <w:sz w:val="24"/>
                      <w:szCs w:val="24"/>
                    </w:rPr>
                    <w:t>Отдел экономики и инвестиций</w:t>
                  </w:r>
                </w:p>
              </w:txbxContent>
            </v:textbox>
          </v:rect>
        </w:pict>
      </w:r>
      <w:r>
        <w:rPr>
          <w:rFonts w:ascii="Times New Roman" w:eastAsia="Times New Roman" w:hAnsi="Times New Roman" w:cs="Times New Roman"/>
          <w:noProof/>
          <w:sz w:val="28"/>
          <w:szCs w:val="28"/>
          <w:lang w:eastAsia="ru-RU"/>
        </w:rPr>
        <w:pict>
          <v:rect id="Прямоугольник 18" o:spid="_x0000_s1035" style="position:absolute;left:0;text-align:left;margin-left:-24.1pt;margin-top:10.2pt;width:111.3pt;height:44.3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по делам ГО и ЧС</w:t>
                  </w:r>
                </w:p>
              </w:txbxContent>
            </v:textbox>
          </v:rect>
        </w:pict>
      </w:r>
    </w:p>
    <w:p w:rsidR="00EF16E8" w:rsidRPr="00985D89"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82" o:spid="_x0000_s1069" style="position:absolute;left:0;text-align:left;z-index:251735040;visibility:visible" from="130.2pt,13.3pt" to="142.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" strokecolor="black [3040]"/>
        </w:pict>
      </w:r>
    </w:p>
    <w:p w:rsidR="00EF16E8" w:rsidRPr="00985D89"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91" o:spid="_x0000_s1068" style="position:absolute;left:0;text-align:left;z-index:251743232;visibility:visible" from="-35.55pt,3.95pt" to="-24.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" strokecolor="black [3040]"/>
        </w:pict>
      </w:r>
    </w:p>
    <w:p w:rsidR="00EF16E8" w:rsidRPr="00985D89"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99" o:spid="_x0000_s1067" style="position:absolute;left:0;text-align:left;flip:x;z-index:251749376;visibility:visible" from="446.7pt,2.1pt" to="46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" strokecolor="black [3040]"/>
        </w:pict>
      </w:r>
    </w:p>
    <w:p w:rsidR="00EF16E8" w:rsidRPr="00985D89"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sidRPr="00D25377">
        <w:rPr>
          <w:rFonts w:ascii="Times New Roman" w:eastAsia="Times New Roman" w:hAnsi="Times New Roman" w:cs="Times New Roman"/>
          <w:noProof/>
          <w:sz w:val="28"/>
          <w:szCs w:val="28"/>
          <w:lang w:eastAsia="ru-RU"/>
        </w:rPr>
        <w:pict>
          <v:rect id="Прямоугольник 21" o:spid="_x0000_s1036" style="position:absolute;left:0;text-align:left;margin-left:142.95pt;margin-top:4.75pt;width:127.2pt;height:57.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Юридический отдел</w:t>
                  </w:r>
                </w:p>
              </w:txbxContent>
            </v:textbox>
          </v:rect>
        </w:pict>
      </w:r>
    </w:p>
    <w:p w:rsidR="00EF16E8" w:rsidRPr="00985D89"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985D89"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rect id="Прямоугольник 24" o:spid="_x0000_s1037" style="position:absolute;left:0;text-align:left;margin-left:304.95pt;margin-top:4.8pt;width:141.2pt;height:6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муниципального имущества и земельного контроля</w:t>
                  </w:r>
                </w:p>
              </w:txbxContent>
            </v:textbox>
          </v:rect>
        </w:pict>
      </w:r>
      <w:r>
        <w:rPr>
          <w:rFonts w:ascii="Times New Roman" w:eastAsia="Arial Unicode MS" w:hAnsi="Times New Roman" w:cs="Times New Roman"/>
          <w:noProof/>
          <w:kern w:val="1"/>
          <w:sz w:val="28"/>
          <w:szCs w:val="28"/>
          <w:lang w:eastAsia="ru-RU"/>
        </w:rPr>
        <w:pict>
          <v:line id="Прямая соединительная линия 83" o:spid="_x0000_s1066" style="position:absolute;left:0;text-align:left;z-index:251736064;visibility:visible" from="130.2pt,1.05pt" to="14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" strokecolor="black [3040]"/>
        </w:pict>
      </w:r>
    </w:p>
    <w:p w:rsidR="00EF16E8" w:rsidRPr="00985D89"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985D89"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96" o:spid="_x0000_s1065" style="position:absolute;left:0;text-align:left;flip:x;z-index:251747328;visibility:visible" from="446.7pt,11.6pt" to="460.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" strokecolor="black [3040]"/>
        </w:pict>
      </w:r>
      <w:r>
        <w:rPr>
          <w:rFonts w:ascii="Times New Roman" w:eastAsia="Arial Unicode MS" w:hAnsi="Times New Roman" w:cs="Times New Roman"/>
          <w:noProof/>
          <w:kern w:val="1"/>
          <w:sz w:val="28"/>
          <w:szCs w:val="28"/>
          <w:lang w:eastAsia="ru-RU"/>
        </w:rPr>
        <w:pict>
          <v:rect id="Прямоугольник 22" o:spid="_x0000_s1038" style="position:absolute;left:0;text-align:left;margin-left:142.95pt;margin-top:11.6pt;width:127.2pt;height:57.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Pr>
                      <w:rFonts w:ascii="Times New Roman" w:hAnsi="Times New Roman" w:cs="Times New Roman"/>
                      <w:sz w:val="24"/>
                      <w:szCs w:val="24"/>
                    </w:rPr>
                    <w:t xml:space="preserve">Отдел </w:t>
                  </w:r>
                  <w:r w:rsidRPr="00985D89">
                    <w:rPr>
                      <w:rFonts w:ascii="Times New Roman" w:hAnsi="Times New Roman" w:cs="Times New Roman"/>
                      <w:sz w:val="24"/>
                      <w:szCs w:val="24"/>
                    </w:rPr>
                    <w:t xml:space="preserve"> потребительской сферы</w:t>
                  </w:r>
                </w:p>
                <w:p w:rsidR="005F2DBE" w:rsidRDefault="005F2DBE" w:rsidP="00EF16E8">
                  <w:pPr>
                    <w:jc w:val="center"/>
                  </w:pPr>
                </w:p>
              </w:txbxContent>
            </v:textbox>
          </v:rect>
        </w:pict>
      </w:r>
    </w:p>
    <w:p w:rsidR="00EF16E8" w:rsidRPr="00985D89"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985D89"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84" o:spid="_x0000_s1064" style="position:absolute;left:0;text-align:left;z-index:251737088;visibility:visible" from="130.2pt,9.4pt" to="142.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" strokecolor="black [3040]"/>
        </w:pict>
      </w:r>
    </w:p>
    <w:p w:rsidR="00EF16E8" w:rsidRPr="00985D89"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985D89"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57" o:spid="_x0000_s1063" style="position:absolute;left:0;text-align:left;z-index:251680768;visibility:visible" from="132.6pt,3.3pt" to="13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" strokecolor="#4579b8 [3044]"/>
        </w:pict>
      </w:r>
    </w:p>
    <w:p w:rsidR="00EF16E8"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rect id="Прямоугольник 23" o:spid="_x0000_s1039" style="position:absolute;left:0;text-align:left;margin-left:142.2pt;margin-top:3.1pt;width:127.95pt;height:63.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" fillcolor="white [3201]" strokecolor="#f79646 [3209]" strokeweight="2pt">
            <v:textbox>
              <w:txbxContent>
                <w:p w:rsidR="005F2DBE" w:rsidRPr="00985D89" w:rsidRDefault="005F2DBE"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архитектуры и градостроительства</w:t>
                  </w:r>
                </w:p>
              </w:txbxContent>
            </v:textbox>
          </v:rect>
        </w:pict>
      </w:r>
    </w:p>
    <w:p w:rsidR="00EF16E8"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85" o:spid="_x0000_s1062" style="position:absolute;left:0;text-align:left;z-index:251738112;visibility:visible" from="130.2pt,2.4pt" to="14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" strokecolor="black [3040]"/>
        </w:pict>
      </w: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rect id="Прямоугольник 71" o:spid="_x0000_s1040" style="position:absolute;left:0;text-align:left;margin-left:142.2pt;margin-top:.6pt;width:127.95pt;height:60.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" fillcolor="white [3201]" strokecolor="#f79646 [3209]" strokeweight="2pt">
            <v:textbox>
              <w:txbxContent>
                <w:p w:rsidR="00A2471F" w:rsidRPr="00A2471F" w:rsidRDefault="00A2471F" w:rsidP="00A2471F">
                  <w:pPr>
                    <w:jc w:val="center"/>
                    <w:rPr>
                      <w:rFonts w:ascii="Times New Roman" w:hAnsi="Times New Roman" w:cs="Times New Roman"/>
                      <w:sz w:val="24"/>
                      <w:szCs w:val="24"/>
                    </w:rPr>
                  </w:pPr>
                  <w:r w:rsidRPr="00A2471F">
                    <w:rPr>
                      <w:rFonts w:ascii="Times New Roman" w:hAnsi="Times New Roman" w:cs="Times New Roman"/>
                      <w:sz w:val="24"/>
                      <w:szCs w:val="24"/>
                    </w:rPr>
                    <w:t>Ведущий специалист по спортивно-массовой работе</w:t>
                  </w:r>
                </w:p>
              </w:txbxContent>
            </v:textbox>
          </v:rect>
        </w:pict>
      </w: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D25377"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86" o:spid="_x0000_s1061" style="position:absolute;left:0;text-align:left;z-index:251739136;visibility:visible;mso-width-relative:margin" from="130.2pt,2.15pt" to="142.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" strokecolor="black [3040]"/>
        </w:pict>
      </w: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8D2BB6"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Представительным органом местного самоуправления </w:t>
      </w:r>
      <w:r>
        <w:rPr>
          <w:rFonts w:ascii="Times New Roman" w:eastAsia="Arial Unicode MS" w:hAnsi="Times New Roman" w:cs="Times New Roman"/>
          <w:kern w:val="1"/>
          <w:sz w:val="28"/>
          <w:szCs w:val="28"/>
        </w:rPr>
        <w:t xml:space="preserve">Лабинского </w:t>
      </w:r>
      <w:r w:rsidRPr="008D2BB6">
        <w:rPr>
          <w:rFonts w:ascii="Times New Roman" w:eastAsia="Arial Unicode MS" w:hAnsi="Times New Roman" w:cs="Times New Roman"/>
          <w:kern w:val="1"/>
          <w:sz w:val="28"/>
          <w:szCs w:val="28"/>
        </w:rPr>
        <w:t xml:space="preserve">городского поселения является Совет народных депутатов, который состоит из </w:t>
      </w:r>
      <w:r>
        <w:rPr>
          <w:rFonts w:ascii="Times New Roman" w:eastAsia="Arial Unicode MS" w:hAnsi="Times New Roman" w:cs="Times New Roman"/>
          <w:kern w:val="1"/>
          <w:sz w:val="28"/>
          <w:szCs w:val="28"/>
        </w:rPr>
        <w:t>3</w:t>
      </w:r>
      <w:r w:rsidRPr="008D2BB6">
        <w:rPr>
          <w:rFonts w:ascii="Times New Roman" w:eastAsia="Arial Unicode MS" w:hAnsi="Times New Roman" w:cs="Times New Roman"/>
          <w:kern w:val="1"/>
          <w:sz w:val="28"/>
          <w:szCs w:val="28"/>
        </w:rPr>
        <w:t>1 депутата, из них:</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w:t>
      </w:r>
      <w:r>
        <w:rPr>
          <w:rFonts w:ascii="Times New Roman" w:eastAsia="Arial Unicode MS" w:hAnsi="Times New Roman" w:cs="Times New Roman"/>
          <w:kern w:val="1"/>
          <w:sz w:val="28"/>
          <w:szCs w:val="28"/>
        </w:rPr>
        <w:t xml:space="preserve"> 9</w:t>
      </w:r>
      <w:r w:rsidRPr="008D2BB6">
        <w:rPr>
          <w:rFonts w:ascii="Times New Roman" w:eastAsia="Arial Unicode MS" w:hAnsi="Times New Roman" w:cs="Times New Roman"/>
          <w:kern w:val="1"/>
          <w:sz w:val="28"/>
          <w:szCs w:val="28"/>
        </w:rPr>
        <w:t xml:space="preserve"> женщин и </w:t>
      </w:r>
      <w:r>
        <w:rPr>
          <w:rFonts w:ascii="Times New Roman" w:eastAsia="Arial Unicode MS" w:hAnsi="Times New Roman" w:cs="Times New Roman"/>
          <w:kern w:val="1"/>
          <w:sz w:val="28"/>
          <w:szCs w:val="28"/>
        </w:rPr>
        <w:t>22</w:t>
      </w:r>
      <w:r w:rsidRPr="008D2BB6">
        <w:rPr>
          <w:rFonts w:ascii="Times New Roman" w:eastAsia="Arial Unicode MS" w:hAnsi="Times New Roman" w:cs="Times New Roman"/>
          <w:kern w:val="1"/>
          <w:sz w:val="28"/>
          <w:szCs w:val="28"/>
        </w:rPr>
        <w:t xml:space="preserve"> мужчин</w:t>
      </w:r>
      <w:r>
        <w:rPr>
          <w:rFonts w:ascii="Times New Roman" w:eastAsia="Arial Unicode MS" w:hAnsi="Times New Roman" w:cs="Times New Roman"/>
          <w:kern w:val="1"/>
          <w:sz w:val="28"/>
          <w:szCs w:val="28"/>
        </w:rPr>
        <w:t>ы</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-в возрасте от </w:t>
      </w:r>
      <w:r>
        <w:rPr>
          <w:rFonts w:ascii="Times New Roman" w:eastAsia="Arial Unicode MS" w:hAnsi="Times New Roman" w:cs="Times New Roman"/>
          <w:kern w:val="1"/>
          <w:sz w:val="28"/>
          <w:szCs w:val="28"/>
        </w:rPr>
        <w:t>20 до 30 лет – 2 человека,</w:t>
      </w:r>
      <w:r w:rsidRPr="008D2BB6">
        <w:rPr>
          <w:rFonts w:ascii="Times New Roman" w:eastAsia="Arial Unicode MS" w:hAnsi="Times New Roman" w:cs="Times New Roman"/>
          <w:kern w:val="1"/>
          <w:sz w:val="28"/>
          <w:szCs w:val="28"/>
        </w:rPr>
        <w:t>3</w:t>
      </w:r>
      <w:r>
        <w:rPr>
          <w:rFonts w:ascii="Times New Roman" w:eastAsia="Arial Unicode MS" w:hAnsi="Times New Roman" w:cs="Times New Roman"/>
          <w:kern w:val="1"/>
          <w:sz w:val="28"/>
          <w:szCs w:val="28"/>
        </w:rPr>
        <w:t>0</w:t>
      </w:r>
      <w:r w:rsidRPr="008D2BB6">
        <w:rPr>
          <w:rFonts w:ascii="Times New Roman" w:eastAsia="Arial Unicode MS" w:hAnsi="Times New Roman" w:cs="Times New Roman"/>
          <w:kern w:val="1"/>
          <w:sz w:val="28"/>
          <w:szCs w:val="28"/>
        </w:rPr>
        <w:t xml:space="preserve"> до 40 лет- </w:t>
      </w:r>
      <w:r>
        <w:rPr>
          <w:rFonts w:ascii="Times New Roman" w:eastAsia="Arial Unicode MS" w:hAnsi="Times New Roman" w:cs="Times New Roman"/>
          <w:kern w:val="1"/>
          <w:sz w:val="28"/>
          <w:szCs w:val="28"/>
        </w:rPr>
        <w:t>5</w:t>
      </w:r>
      <w:r w:rsidRPr="008D2BB6">
        <w:rPr>
          <w:rFonts w:ascii="Times New Roman" w:eastAsia="Arial Unicode MS" w:hAnsi="Times New Roman" w:cs="Times New Roman"/>
          <w:kern w:val="1"/>
          <w:sz w:val="28"/>
          <w:szCs w:val="28"/>
        </w:rPr>
        <w:t xml:space="preserve"> человек, от 4</w:t>
      </w:r>
      <w:r>
        <w:rPr>
          <w:rFonts w:ascii="Times New Roman" w:eastAsia="Arial Unicode MS" w:hAnsi="Times New Roman" w:cs="Times New Roman"/>
          <w:kern w:val="1"/>
          <w:sz w:val="28"/>
          <w:szCs w:val="28"/>
        </w:rPr>
        <w:t>0</w:t>
      </w:r>
      <w:r w:rsidRPr="008D2BB6">
        <w:rPr>
          <w:rFonts w:ascii="Times New Roman" w:eastAsia="Arial Unicode MS" w:hAnsi="Times New Roman" w:cs="Times New Roman"/>
          <w:kern w:val="1"/>
          <w:sz w:val="28"/>
          <w:szCs w:val="28"/>
        </w:rPr>
        <w:t xml:space="preserve"> до 50 лет- </w:t>
      </w:r>
      <w:r>
        <w:rPr>
          <w:rFonts w:ascii="Times New Roman" w:eastAsia="Arial Unicode MS" w:hAnsi="Times New Roman" w:cs="Times New Roman"/>
          <w:kern w:val="1"/>
          <w:sz w:val="28"/>
          <w:szCs w:val="28"/>
        </w:rPr>
        <w:t xml:space="preserve">7 </w:t>
      </w:r>
      <w:r w:rsidRPr="008D2BB6">
        <w:rPr>
          <w:rFonts w:ascii="Times New Roman" w:eastAsia="Arial Unicode MS" w:hAnsi="Times New Roman" w:cs="Times New Roman"/>
          <w:kern w:val="1"/>
          <w:sz w:val="28"/>
          <w:szCs w:val="28"/>
        </w:rPr>
        <w:t>человек</w:t>
      </w:r>
      <w:r>
        <w:rPr>
          <w:rFonts w:ascii="Times New Roman" w:eastAsia="Arial Unicode MS" w:hAnsi="Times New Roman" w:cs="Times New Roman"/>
          <w:kern w:val="1"/>
          <w:sz w:val="28"/>
          <w:szCs w:val="28"/>
        </w:rPr>
        <w:t>, от 50-60</w:t>
      </w:r>
      <w:r w:rsidRPr="008D2BB6">
        <w:rPr>
          <w:rFonts w:ascii="Times New Roman" w:eastAsia="Arial Unicode MS" w:hAnsi="Times New Roman" w:cs="Times New Roman"/>
          <w:kern w:val="1"/>
          <w:sz w:val="28"/>
          <w:szCs w:val="28"/>
        </w:rPr>
        <w:t xml:space="preserve"> лет- </w:t>
      </w:r>
      <w:r>
        <w:rPr>
          <w:rFonts w:ascii="Times New Roman" w:eastAsia="Arial Unicode MS" w:hAnsi="Times New Roman" w:cs="Times New Roman"/>
          <w:kern w:val="1"/>
          <w:sz w:val="28"/>
          <w:szCs w:val="28"/>
        </w:rPr>
        <w:t>15</w:t>
      </w:r>
      <w:r w:rsidRPr="008D2BB6">
        <w:rPr>
          <w:rFonts w:ascii="Times New Roman" w:eastAsia="Arial Unicode MS" w:hAnsi="Times New Roman" w:cs="Times New Roman"/>
          <w:kern w:val="1"/>
          <w:sz w:val="28"/>
          <w:szCs w:val="28"/>
        </w:rPr>
        <w:t xml:space="preserve"> человек, от 60 лет и более- </w:t>
      </w:r>
      <w:r>
        <w:rPr>
          <w:rFonts w:ascii="Times New Roman" w:eastAsia="Arial Unicode MS" w:hAnsi="Times New Roman" w:cs="Times New Roman"/>
          <w:kern w:val="1"/>
          <w:sz w:val="28"/>
          <w:szCs w:val="28"/>
        </w:rPr>
        <w:t>2</w:t>
      </w:r>
      <w:r w:rsidRPr="008D2BB6">
        <w:rPr>
          <w:rFonts w:ascii="Times New Roman" w:eastAsia="Arial Unicode MS" w:hAnsi="Times New Roman" w:cs="Times New Roman"/>
          <w:kern w:val="1"/>
          <w:sz w:val="28"/>
          <w:szCs w:val="28"/>
        </w:rPr>
        <w:t xml:space="preserve"> человек</w:t>
      </w:r>
      <w:r>
        <w:rPr>
          <w:rFonts w:ascii="Times New Roman" w:eastAsia="Arial Unicode MS" w:hAnsi="Times New Roman" w:cs="Times New Roman"/>
          <w:kern w:val="1"/>
          <w:sz w:val="28"/>
          <w:szCs w:val="28"/>
        </w:rPr>
        <w:t>а</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-являются членами ВПП «ЕДИНАЯ РОССИЯ»- </w:t>
      </w:r>
      <w:r>
        <w:rPr>
          <w:rFonts w:ascii="Times New Roman" w:eastAsia="Arial Unicode MS" w:hAnsi="Times New Roman" w:cs="Times New Roman"/>
          <w:kern w:val="1"/>
          <w:sz w:val="28"/>
          <w:szCs w:val="28"/>
        </w:rPr>
        <w:t>29</w:t>
      </w:r>
      <w:r w:rsidRPr="008D2BB6">
        <w:rPr>
          <w:rFonts w:ascii="Times New Roman" w:eastAsia="Arial Unicode MS" w:hAnsi="Times New Roman" w:cs="Times New Roman"/>
          <w:kern w:val="1"/>
          <w:sz w:val="28"/>
          <w:szCs w:val="28"/>
        </w:rPr>
        <w:t xml:space="preserve"> человек, </w:t>
      </w:r>
      <w:r>
        <w:rPr>
          <w:rFonts w:ascii="Times New Roman" w:eastAsia="Arial Unicode MS" w:hAnsi="Times New Roman" w:cs="Times New Roman"/>
          <w:kern w:val="1"/>
          <w:sz w:val="28"/>
          <w:szCs w:val="28"/>
        </w:rPr>
        <w:t>членами КПРФ – 2 человека</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Из </w:t>
      </w:r>
      <w:r>
        <w:rPr>
          <w:rFonts w:ascii="Times New Roman" w:eastAsia="Arial Unicode MS" w:hAnsi="Times New Roman" w:cs="Times New Roman"/>
          <w:kern w:val="1"/>
          <w:sz w:val="28"/>
          <w:szCs w:val="28"/>
        </w:rPr>
        <w:t>3</w:t>
      </w:r>
      <w:r w:rsidRPr="008D2BB6">
        <w:rPr>
          <w:rFonts w:ascii="Times New Roman" w:eastAsia="Arial Unicode MS" w:hAnsi="Times New Roman" w:cs="Times New Roman"/>
          <w:kern w:val="1"/>
          <w:sz w:val="28"/>
          <w:szCs w:val="28"/>
        </w:rPr>
        <w:t xml:space="preserve">1 депутата Совета народных депутатов </w:t>
      </w:r>
      <w:r>
        <w:rPr>
          <w:rFonts w:ascii="Times New Roman" w:eastAsia="Arial Unicode MS" w:hAnsi="Times New Roman" w:cs="Times New Roman"/>
          <w:kern w:val="1"/>
          <w:sz w:val="28"/>
          <w:szCs w:val="28"/>
        </w:rPr>
        <w:t xml:space="preserve">Лабинского </w:t>
      </w:r>
      <w:r w:rsidRPr="008D2BB6">
        <w:rPr>
          <w:rFonts w:ascii="Times New Roman" w:eastAsia="Arial Unicode MS" w:hAnsi="Times New Roman" w:cs="Times New Roman"/>
          <w:kern w:val="1"/>
          <w:sz w:val="28"/>
          <w:szCs w:val="28"/>
        </w:rPr>
        <w:t>городского поселения:</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-учителя- </w:t>
      </w:r>
      <w:r>
        <w:rPr>
          <w:rFonts w:ascii="Times New Roman" w:eastAsia="Arial Unicode MS" w:hAnsi="Times New Roman" w:cs="Times New Roman"/>
          <w:kern w:val="1"/>
          <w:sz w:val="28"/>
          <w:szCs w:val="28"/>
        </w:rPr>
        <w:t>1</w:t>
      </w:r>
      <w:r w:rsidRPr="008D2BB6">
        <w:rPr>
          <w:rFonts w:ascii="Times New Roman" w:eastAsia="Arial Unicode MS" w:hAnsi="Times New Roman" w:cs="Times New Roman"/>
          <w:kern w:val="1"/>
          <w:sz w:val="28"/>
          <w:szCs w:val="28"/>
        </w:rPr>
        <w:t xml:space="preserve"> человек;</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-врачи- </w:t>
      </w:r>
      <w:r>
        <w:rPr>
          <w:rFonts w:ascii="Times New Roman" w:eastAsia="Arial Unicode MS" w:hAnsi="Times New Roman" w:cs="Times New Roman"/>
          <w:kern w:val="1"/>
          <w:sz w:val="28"/>
          <w:szCs w:val="28"/>
        </w:rPr>
        <w:t>3</w:t>
      </w:r>
      <w:r w:rsidRPr="008D2BB6">
        <w:rPr>
          <w:rFonts w:ascii="Times New Roman" w:eastAsia="Arial Unicode MS" w:hAnsi="Times New Roman" w:cs="Times New Roman"/>
          <w:kern w:val="1"/>
          <w:sz w:val="28"/>
          <w:szCs w:val="28"/>
        </w:rPr>
        <w:t xml:space="preserve"> человек</w:t>
      </w:r>
      <w:r>
        <w:rPr>
          <w:rFonts w:ascii="Times New Roman" w:eastAsia="Arial Unicode MS" w:hAnsi="Times New Roman" w:cs="Times New Roman"/>
          <w:kern w:val="1"/>
          <w:sz w:val="28"/>
          <w:szCs w:val="28"/>
        </w:rPr>
        <w:t>а</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-руководители учреждений и предприятий- </w:t>
      </w:r>
      <w:r>
        <w:rPr>
          <w:rFonts w:ascii="Times New Roman" w:eastAsia="Arial Unicode MS" w:hAnsi="Times New Roman" w:cs="Times New Roman"/>
          <w:kern w:val="1"/>
          <w:sz w:val="28"/>
          <w:szCs w:val="28"/>
        </w:rPr>
        <w:t>22</w:t>
      </w:r>
      <w:r w:rsidRPr="008D2BB6">
        <w:rPr>
          <w:rFonts w:ascii="Times New Roman" w:eastAsia="Arial Unicode MS" w:hAnsi="Times New Roman" w:cs="Times New Roman"/>
          <w:kern w:val="1"/>
          <w:sz w:val="28"/>
          <w:szCs w:val="28"/>
        </w:rPr>
        <w:t xml:space="preserve"> человек</w:t>
      </w:r>
      <w:r>
        <w:rPr>
          <w:rFonts w:ascii="Times New Roman" w:eastAsia="Arial Unicode MS" w:hAnsi="Times New Roman" w:cs="Times New Roman"/>
          <w:kern w:val="1"/>
          <w:sz w:val="28"/>
          <w:szCs w:val="28"/>
        </w:rPr>
        <w:t>а</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-предпринимателей- </w:t>
      </w:r>
      <w:r>
        <w:rPr>
          <w:rFonts w:ascii="Times New Roman" w:eastAsia="Arial Unicode MS" w:hAnsi="Times New Roman" w:cs="Times New Roman"/>
          <w:kern w:val="1"/>
          <w:sz w:val="28"/>
          <w:szCs w:val="28"/>
        </w:rPr>
        <w:t>2</w:t>
      </w:r>
      <w:r w:rsidRPr="008D2BB6">
        <w:rPr>
          <w:rFonts w:ascii="Times New Roman" w:eastAsia="Arial Unicode MS" w:hAnsi="Times New Roman" w:cs="Times New Roman"/>
          <w:kern w:val="1"/>
          <w:sz w:val="28"/>
          <w:szCs w:val="28"/>
        </w:rPr>
        <w:t xml:space="preserve"> человека;</w:t>
      </w:r>
    </w:p>
    <w:p w:rsidR="00EF16E8"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-б</w:t>
      </w:r>
      <w:r w:rsidRPr="008D2BB6">
        <w:rPr>
          <w:rFonts w:ascii="Times New Roman" w:eastAsia="Arial Unicode MS" w:hAnsi="Times New Roman" w:cs="Times New Roman"/>
          <w:kern w:val="1"/>
          <w:sz w:val="28"/>
          <w:szCs w:val="28"/>
        </w:rPr>
        <w:t>езработный- 1 человек</w:t>
      </w:r>
      <w:r>
        <w:rPr>
          <w:rFonts w:ascii="Times New Roman" w:eastAsia="Arial Unicode MS" w:hAnsi="Times New Roman" w:cs="Times New Roman"/>
          <w:kern w:val="1"/>
          <w:sz w:val="28"/>
          <w:szCs w:val="28"/>
        </w:rPr>
        <w:t>;</w:t>
      </w:r>
    </w:p>
    <w:p w:rsidR="00EF16E8"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-пенсионер – 1 человек;</w:t>
      </w:r>
    </w:p>
    <w:p w:rsidR="00EF16E8" w:rsidRPr="00D048DE"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-помощник депутата – 1 человек.</w:t>
      </w:r>
      <w:r w:rsidR="00D25377" w:rsidRPr="00D25377">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37" o:spid="_x0000_s1060" type="#_x0000_t202" style="position:absolute;left:0;text-align:left;margin-left:544.6pt;margin-top:292.7pt;width:179.95pt;height:77.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">
            <v:textbox>
              <w:txbxContent>
                <w:p w:rsidR="00594385" w:rsidRDefault="00594385" w:rsidP="00EF16E8">
                  <w:pPr>
                    <w:jc w:val="center"/>
                    <w:rPr>
                      <w:b/>
                      <w:sz w:val="32"/>
                      <w:szCs w:val="32"/>
                    </w:rPr>
                  </w:pPr>
                  <w:r w:rsidRPr="007B18D1">
                    <w:rPr>
                      <w:b/>
                      <w:sz w:val="32"/>
                      <w:szCs w:val="32"/>
                    </w:rPr>
                    <w:t xml:space="preserve">Отдел </w:t>
                  </w:r>
                  <w:r>
                    <w:rPr>
                      <w:b/>
                      <w:sz w:val="32"/>
                      <w:szCs w:val="32"/>
                    </w:rPr>
                    <w:t>по организационной работе</w:t>
                  </w:r>
                </w:p>
              </w:txbxContent>
            </v:textbox>
          </v:shape>
        </w:pict>
      </w:r>
      <w:r w:rsidR="00D25377" w:rsidRPr="00D25377">
        <w:rPr>
          <w:rFonts w:ascii="Times New Roman" w:eastAsia="Times New Roman" w:hAnsi="Times New Roman" w:cs="Times New Roman"/>
          <w:noProof/>
          <w:sz w:val="28"/>
          <w:szCs w:val="28"/>
          <w:lang w:eastAsia="ru-RU"/>
        </w:rPr>
        <w:pict>
          <v:shape id="Поле 36" o:spid="_x0000_s1041" type="#_x0000_t202" style="position:absolute;left:0;text-align:left;margin-left:544.6pt;margin-top:292.7pt;width:179.95pt;height:77.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">
            <v:textbox>
              <w:txbxContent>
                <w:p w:rsidR="00594385" w:rsidRDefault="00594385" w:rsidP="00EF16E8">
                  <w:pPr>
                    <w:jc w:val="center"/>
                    <w:rPr>
                      <w:b/>
                      <w:sz w:val="32"/>
                      <w:szCs w:val="32"/>
                    </w:rPr>
                  </w:pPr>
                  <w:r w:rsidRPr="007B18D1">
                    <w:rPr>
                      <w:b/>
                      <w:sz w:val="32"/>
                      <w:szCs w:val="32"/>
                    </w:rPr>
                    <w:t xml:space="preserve">Отдел </w:t>
                  </w:r>
                  <w:r>
                    <w:rPr>
                      <w:b/>
                      <w:sz w:val="32"/>
                      <w:szCs w:val="32"/>
                    </w:rPr>
                    <w:t>по организационной работе</w:t>
                  </w:r>
                </w:p>
              </w:txbxContent>
            </v:textbox>
          </v:shape>
        </w:pict>
      </w:r>
    </w:p>
    <w:p w:rsidR="00EF16E8" w:rsidRPr="00D048DE" w:rsidRDefault="00EF16E8" w:rsidP="00EF16E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Климат территории г. Лабинска умеренно-континентальный с неустойчивым увлажнением. Среднемесячная температура воздуха в январе - 0°С, отклонение средней температуры воздуха наиболее холодных суток от среднемесячной температуры в январе -10°. Абсолютный минимум температуры воздуха – минус 32° С. Лето жаркое, начинается во второй половине мая, абсолютный максимум температуры воздуха + 41° С, средняя продолжительность летнего периода от 90 до 140 дней. Самым жарким месяцем в году является июль со среднемесячной температурой + 28° С. Среднегодовая сумма осадков составляет</w:t>
      </w:r>
      <w:smartTag w:uri="urn:schemas-microsoft-com:office:smarttags" w:element="metricconverter">
        <w:smartTagPr>
          <w:attr w:name="ProductID" w:val="742 мм"/>
        </w:smartTagPr>
        <w:r w:rsidRPr="00DC7CD5">
          <w:rPr>
            <w:rFonts w:ascii="Times New Roman" w:eastAsia="Times New Roman" w:hAnsi="Times New Roman" w:cs="Times New Roman"/>
            <w:sz w:val="28"/>
            <w:szCs w:val="28"/>
            <w:lang w:eastAsia="ru-RU"/>
          </w:rPr>
          <w:t>742 мм</w:t>
        </w:r>
      </w:smartTag>
      <w:r>
        <w:rPr>
          <w:rFonts w:ascii="Times New Roman" w:eastAsia="Times New Roman" w:hAnsi="Times New Roman" w:cs="Times New Roman"/>
          <w:sz w:val="28"/>
          <w:szCs w:val="28"/>
          <w:lang w:eastAsia="ru-RU"/>
        </w:rPr>
        <w:t xml:space="preserve">. </w:t>
      </w:r>
    </w:p>
    <w:p w:rsidR="00EF16E8" w:rsidRPr="00DC7CD5" w:rsidRDefault="00EF16E8" w:rsidP="00EF16E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xml:space="preserve">Общая площадь земель в Лабинском городском поселении составляет </w:t>
      </w:r>
      <w:r>
        <w:rPr>
          <w:rFonts w:ascii="Times New Roman" w:eastAsia="Times New Roman" w:hAnsi="Times New Roman" w:cs="Times New Roman"/>
          <w:sz w:val="28"/>
          <w:szCs w:val="28"/>
          <w:lang w:eastAsia="ru-RU"/>
        </w:rPr>
        <w:t>6354</w:t>
      </w:r>
      <w:r w:rsidRPr="00DC7CD5">
        <w:rPr>
          <w:rFonts w:ascii="Times New Roman" w:eastAsia="Times New Roman" w:hAnsi="Times New Roman" w:cs="Times New Roman"/>
          <w:sz w:val="28"/>
          <w:szCs w:val="28"/>
          <w:lang w:eastAsia="ru-RU"/>
        </w:rPr>
        <w:t>га, в том числе:</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земли сельскохозяйственного использования – 477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многоквартирные дома и ИЖС – 2112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городские леса, парки – 836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под водными объектами – 12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под общественными постройками, улицами, дворами – 156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под ж/д и а/дорогами, площади – 183 га;</w:t>
      </w:r>
    </w:p>
    <w:p w:rsidR="00EF16E8" w:rsidRPr="00DC7CD5" w:rsidRDefault="00EF16E8" w:rsidP="00EF16E8">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земли промышленности, общего пользования, под военными и иными режимными объектами и др. – 331га.</w:t>
      </w:r>
    </w:p>
    <w:p w:rsidR="001E45D5" w:rsidRDefault="001E45D5"/>
    <w:p w:rsidR="00E85321" w:rsidRDefault="00E85321" w:rsidP="00B06F56">
      <w:pPr>
        <w:pStyle w:val="a4"/>
        <w:widowControl w:val="0"/>
        <w:numPr>
          <w:ilvl w:val="1"/>
          <w:numId w:val="1"/>
        </w:numPr>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lang w:eastAsia="ru-RU"/>
        </w:rPr>
      </w:pPr>
      <w:r w:rsidRPr="00B06F56">
        <w:rPr>
          <w:rFonts w:ascii="Times New Roman" w:eastAsia="Times New Roman" w:hAnsi="Times New Roman"/>
          <w:b/>
          <w:color w:val="000000"/>
          <w:sz w:val="28"/>
          <w:szCs w:val="28"/>
          <w:lang w:eastAsia="ru-RU"/>
        </w:rPr>
        <w:t>Социально-экономическое</w:t>
      </w:r>
      <w:r w:rsidR="00C20BAB">
        <w:rPr>
          <w:rFonts w:ascii="Times New Roman" w:eastAsia="Times New Roman" w:hAnsi="Times New Roman"/>
          <w:b/>
          <w:color w:val="000000"/>
          <w:sz w:val="28"/>
          <w:szCs w:val="28"/>
          <w:lang w:eastAsia="ru-RU"/>
        </w:rPr>
        <w:t xml:space="preserve"> развитие Лабинского городского </w:t>
      </w:r>
      <w:r w:rsidRPr="00B06F56">
        <w:rPr>
          <w:rFonts w:ascii="Times New Roman" w:eastAsia="Times New Roman" w:hAnsi="Times New Roman"/>
          <w:b/>
          <w:color w:val="000000"/>
          <w:sz w:val="28"/>
          <w:szCs w:val="28"/>
          <w:lang w:eastAsia="ru-RU"/>
        </w:rPr>
        <w:t>поселения</w:t>
      </w:r>
    </w:p>
    <w:p w:rsidR="00F37319" w:rsidRPr="00B06F56" w:rsidRDefault="00F37319" w:rsidP="00F37319">
      <w:pPr>
        <w:pStyle w:val="a4"/>
        <w:widowControl w:val="0"/>
        <w:shd w:val="clear" w:color="auto" w:fill="FFFFFF"/>
        <w:autoSpaceDE w:val="0"/>
        <w:autoSpaceDN w:val="0"/>
        <w:adjustRightInd w:val="0"/>
        <w:spacing w:after="0" w:line="240" w:lineRule="auto"/>
        <w:ind w:left="1277"/>
        <w:rPr>
          <w:rFonts w:ascii="Times New Roman" w:eastAsia="Times New Roman" w:hAnsi="Times New Roman"/>
          <w:b/>
          <w:color w:val="000000"/>
          <w:sz w:val="28"/>
          <w:szCs w:val="28"/>
          <w:lang w:eastAsia="ru-RU"/>
        </w:rPr>
      </w:pPr>
    </w:p>
    <w:p w:rsidR="00E85321" w:rsidRPr="00DC7CD5" w:rsidRDefault="00E85321" w:rsidP="00E85321">
      <w:pPr>
        <w:tabs>
          <w:tab w:val="left" w:pos="10773"/>
        </w:tabs>
        <w:spacing w:after="0" w:line="240" w:lineRule="auto"/>
        <w:ind w:right="-1" w:firstLine="851"/>
        <w:jc w:val="both"/>
        <w:rPr>
          <w:rFonts w:ascii="Times New Roman" w:eastAsia="Times New Roman" w:hAnsi="Times New Roman" w:cs="Times New Roman"/>
          <w:b/>
          <w:sz w:val="28"/>
          <w:szCs w:val="28"/>
          <w:lang w:eastAsia="ru-RU"/>
        </w:rPr>
      </w:pPr>
      <w:r w:rsidRPr="00DC7CD5">
        <w:rPr>
          <w:rFonts w:ascii="Times New Roman" w:eastAsia="Times New Roman" w:hAnsi="Times New Roman" w:cs="Times New Roman"/>
          <w:sz w:val="28"/>
          <w:szCs w:val="28"/>
          <w:lang w:eastAsia="ru-RU"/>
        </w:rPr>
        <w:t xml:space="preserve">Город Лабинск - типичный транспортно-промышленный центр, расположенный на удобных путях сообщения. Важнейшей градообразующей </w:t>
      </w:r>
      <w:r w:rsidRPr="00DC7CD5">
        <w:rPr>
          <w:rFonts w:ascii="Times New Roman" w:eastAsia="Times New Roman" w:hAnsi="Times New Roman" w:cs="Times New Roman"/>
          <w:sz w:val="28"/>
          <w:szCs w:val="28"/>
          <w:lang w:eastAsia="ru-RU"/>
        </w:rPr>
        <w:lastRenderedPageBreak/>
        <w:t xml:space="preserve">отраслью города является пищевая промышленность. На втором месте – промышленность строительных материалов и </w:t>
      </w:r>
      <w:r>
        <w:rPr>
          <w:rFonts w:ascii="Times New Roman" w:eastAsia="Times New Roman" w:hAnsi="Times New Roman" w:cs="Times New Roman"/>
          <w:sz w:val="28"/>
          <w:szCs w:val="28"/>
          <w:lang w:eastAsia="ru-RU"/>
        </w:rPr>
        <w:t>химическая</w:t>
      </w:r>
      <w:r w:rsidRPr="00DC7CD5">
        <w:rPr>
          <w:rFonts w:ascii="Times New Roman" w:eastAsia="Times New Roman" w:hAnsi="Times New Roman" w:cs="Times New Roman"/>
          <w:sz w:val="28"/>
          <w:szCs w:val="28"/>
          <w:lang w:eastAsia="ru-RU"/>
        </w:rPr>
        <w:t xml:space="preserve"> промышленность.</w:t>
      </w:r>
    </w:p>
    <w:p w:rsidR="00E85321" w:rsidRDefault="00E85321" w:rsidP="00E85321">
      <w:pPr>
        <w:widowControl w:val="0"/>
        <w:shd w:val="clear" w:color="auto" w:fill="FFFFFF"/>
        <w:autoSpaceDE w:val="0"/>
        <w:autoSpaceDN w:val="0"/>
        <w:adjustRightInd w:val="0"/>
        <w:spacing w:after="0" w:line="240" w:lineRule="auto"/>
        <w:ind w:right="5" w:firstLine="557"/>
        <w:jc w:val="both"/>
        <w:rPr>
          <w:rFonts w:ascii="Times New Roman" w:eastAsia="Times New Roman" w:hAnsi="Times New Roman" w:cs="Times New Roman"/>
          <w:bCs/>
          <w:color w:val="000000"/>
          <w:sz w:val="28"/>
          <w:szCs w:val="28"/>
          <w:lang w:eastAsia="ru-RU"/>
        </w:rPr>
      </w:pPr>
      <w:r w:rsidRPr="00865192">
        <w:rPr>
          <w:rFonts w:ascii="Times New Roman" w:eastAsia="Times New Roman" w:hAnsi="Times New Roman" w:cs="Times New Roman"/>
          <w:color w:val="000000"/>
          <w:sz w:val="28"/>
          <w:szCs w:val="28"/>
          <w:lang w:eastAsia="ru-RU"/>
        </w:rPr>
        <w:t xml:space="preserve">Сегодня Лабинск – это город с хорошо развитой перерабатывающей промышленностью, которая </w:t>
      </w:r>
      <w:r w:rsidRPr="00865192">
        <w:rPr>
          <w:rFonts w:ascii="Times New Roman" w:eastAsia="Times New Roman" w:hAnsi="Times New Roman" w:cs="Times New Roman"/>
          <w:bCs/>
          <w:color w:val="000000"/>
          <w:sz w:val="28"/>
          <w:szCs w:val="28"/>
          <w:lang w:eastAsia="ru-RU"/>
        </w:rPr>
        <w:t xml:space="preserve">представлена </w:t>
      </w:r>
      <w:r>
        <w:rPr>
          <w:rFonts w:ascii="Times New Roman" w:eastAsia="Times New Roman" w:hAnsi="Times New Roman" w:cs="Times New Roman"/>
          <w:bCs/>
          <w:color w:val="000000"/>
          <w:sz w:val="28"/>
          <w:szCs w:val="28"/>
          <w:lang w:eastAsia="ru-RU"/>
        </w:rPr>
        <w:t>пятью</w:t>
      </w:r>
      <w:r w:rsidRPr="00865192">
        <w:rPr>
          <w:rFonts w:ascii="Times New Roman" w:eastAsia="Times New Roman" w:hAnsi="Times New Roman" w:cs="Times New Roman"/>
          <w:bCs/>
          <w:color w:val="000000"/>
          <w:sz w:val="28"/>
          <w:szCs w:val="28"/>
          <w:lang w:eastAsia="ru-RU"/>
        </w:rPr>
        <w:t xml:space="preserve"> крупными предприятиями: маслоэкстракционным заводом с современным консервным производством; предприятием </w:t>
      </w:r>
      <w:r w:rsidR="00B664F1" w:rsidRPr="008332FC">
        <w:rPr>
          <w:rFonts w:ascii="Times New Roman" w:eastAsia="Times New Roman" w:hAnsi="Times New Roman" w:cs="Times New Roman"/>
          <w:sz w:val="28"/>
          <w:szCs w:val="28"/>
          <w:lang w:eastAsia="ru-RU"/>
        </w:rPr>
        <w:t>филиал «Молочный комбинат «Лабинский» «ОАО «Компании «ЮНИМИЛК»</w:t>
      </w:r>
      <w:r w:rsidRPr="00865192">
        <w:rPr>
          <w:rFonts w:ascii="Times New Roman" w:eastAsia="Times New Roman" w:hAnsi="Times New Roman" w:cs="Times New Roman"/>
          <w:bCs/>
          <w:color w:val="000000"/>
          <w:sz w:val="28"/>
          <w:szCs w:val="28"/>
          <w:lang w:eastAsia="ru-RU"/>
        </w:rPr>
        <w:t xml:space="preserve">, выпускающим молочную продукцию; хлебозаводом, племптицезаводом и </w:t>
      </w:r>
      <w:r>
        <w:rPr>
          <w:rFonts w:ascii="Times New Roman" w:eastAsia="Times New Roman" w:hAnsi="Times New Roman" w:cs="Times New Roman"/>
          <w:bCs/>
          <w:color w:val="000000"/>
          <w:sz w:val="28"/>
          <w:szCs w:val="28"/>
          <w:lang w:eastAsia="ru-RU"/>
        </w:rPr>
        <w:t>химическим заводом</w:t>
      </w:r>
      <w:r w:rsidRPr="00865192">
        <w:rPr>
          <w:rFonts w:ascii="Times New Roman" w:eastAsia="Times New Roman" w:hAnsi="Times New Roman" w:cs="Times New Roman"/>
          <w:bCs/>
          <w:color w:val="000000"/>
          <w:sz w:val="28"/>
          <w:szCs w:val="28"/>
          <w:lang w:eastAsia="ru-RU"/>
        </w:rPr>
        <w:t xml:space="preserve">. Свою </w:t>
      </w:r>
      <w:r w:rsidRPr="00865192">
        <w:rPr>
          <w:rFonts w:ascii="Times New Roman" w:eastAsia="Times New Roman" w:hAnsi="Times New Roman" w:cs="Times New Roman"/>
          <w:bCs/>
          <w:color w:val="000000"/>
          <w:spacing w:val="29"/>
          <w:sz w:val="28"/>
          <w:szCs w:val="28"/>
          <w:lang w:eastAsia="ru-RU"/>
        </w:rPr>
        <w:t>продукцию</w:t>
      </w:r>
      <w:r w:rsidRPr="00865192">
        <w:rPr>
          <w:rFonts w:ascii="Times New Roman" w:eastAsia="Times New Roman" w:hAnsi="Times New Roman" w:cs="Times New Roman"/>
          <w:bCs/>
          <w:color w:val="000000"/>
          <w:spacing w:val="28"/>
          <w:sz w:val="28"/>
          <w:szCs w:val="28"/>
          <w:lang w:eastAsia="ru-RU"/>
        </w:rPr>
        <w:t>переработчикам</w:t>
      </w:r>
      <w:r w:rsidRPr="00865192">
        <w:rPr>
          <w:rFonts w:ascii="Times New Roman" w:eastAsia="Times New Roman" w:hAnsi="Times New Roman" w:cs="Times New Roman"/>
          <w:bCs/>
          <w:color w:val="000000"/>
          <w:spacing w:val="27"/>
          <w:sz w:val="28"/>
          <w:szCs w:val="28"/>
          <w:lang w:eastAsia="ru-RU"/>
        </w:rPr>
        <w:t>поставляют</w:t>
      </w:r>
      <w:r w:rsidRPr="00865192">
        <w:rPr>
          <w:rFonts w:ascii="Times New Roman" w:eastAsia="Times New Roman" w:hAnsi="Times New Roman" w:cs="Times New Roman"/>
          <w:bCs/>
          <w:color w:val="000000"/>
          <w:sz w:val="28"/>
          <w:szCs w:val="28"/>
          <w:lang w:eastAsia="ru-RU"/>
        </w:rPr>
        <w:t xml:space="preserve"> 18 сельхозпредприятий, крестьянско-фермерски</w:t>
      </w:r>
      <w:r w:rsidR="006438FC">
        <w:rPr>
          <w:rFonts w:ascii="Times New Roman" w:eastAsia="Times New Roman" w:hAnsi="Times New Roman" w:cs="Times New Roman"/>
          <w:bCs/>
          <w:color w:val="000000"/>
          <w:sz w:val="28"/>
          <w:szCs w:val="28"/>
          <w:lang w:eastAsia="ru-RU"/>
        </w:rPr>
        <w:t>е</w:t>
      </w:r>
      <w:r w:rsidRPr="00865192">
        <w:rPr>
          <w:rFonts w:ascii="Times New Roman" w:eastAsia="Times New Roman" w:hAnsi="Times New Roman" w:cs="Times New Roman"/>
          <w:bCs/>
          <w:color w:val="000000"/>
          <w:sz w:val="28"/>
          <w:szCs w:val="28"/>
          <w:lang w:eastAsia="ru-RU"/>
        </w:rPr>
        <w:t xml:space="preserve"> хозяйств</w:t>
      </w:r>
      <w:r w:rsidR="006438FC">
        <w:rPr>
          <w:rFonts w:ascii="Times New Roman" w:eastAsia="Times New Roman" w:hAnsi="Times New Roman" w:cs="Times New Roman"/>
          <w:bCs/>
          <w:color w:val="000000"/>
          <w:sz w:val="28"/>
          <w:szCs w:val="28"/>
          <w:lang w:eastAsia="ru-RU"/>
        </w:rPr>
        <w:t>а</w:t>
      </w:r>
      <w:r w:rsidRPr="00865192">
        <w:rPr>
          <w:rFonts w:ascii="Times New Roman" w:eastAsia="Times New Roman" w:hAnsi="Times New Roman" w:cs="Times New Roman"/>
          <w:bCs/>
          <w:color w:val="000000"/>
          <w:sz w:val="28"/>
          <w:szCs w:val="28"/>
          <w:lang w:eastAsia="ru-RU"/>
        </w:rPr>
        <w:t>, держатели личных подворий.</w:t>
      </w:r>
    </w:p>
    <w:p w:rsidR="00E85321" w:rsidRPr="008332FC" w:rsidRDefault="00E85321" w:rsidP="00E85321">
      <w:pPr>
        <w:tabs>
          <w:tab w:val="left" w:pos="10773"/>
        </w:tabs>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8332FC">
        <w:rPr>
          <w:rFonts w:ascii="Times New Roman" w:eastAsia="Times New Roman" w:hAnsi="Times New Roman" w:cs="Times New Roman"/>
          <w:sz w:val="28"/>
          <w:szCs w:val="28"/>
          <w:lang w:eastAsia="ru-RU"/>
        </w:rPr>
        <w:t xml:space="preserve">Социально-экономическое развитие Лабинского городского поселения характеризуется устойчивым экономическим ростом, высокой деловой активностью, динамичным развитием потребительского рынка. Оперативные итоги развития экономики города свидетельствуют о достаточно высоких темпах роста основных макроэкономических показателей в сравнении с аналогичным периодом предыдущего года. </w:t>
      </w:r>
    </w:p>
    <w:p w:rsidR="00F37319" w:rsidRPr="008332FC" w:rsidRDefault="00E85321" w:rsidP="00F37319">
      <w:pPr>
        <w:tabs>
          <w:tab w:val="left" w:pos="10773"/>
        </w:tabs>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8332FC">
        <w:rPr>
          <w:rFonts w:ascii="Times New Roman" w:eastAsia="Times New Roman" w:hAnsi="Times New Roman" w:cs="Times New Roman"/>
          <w:sz w:val="28"/>
          <w:szCs w:val="28"/>
          <w:lang w:eastAsia="ru-RU"/>
        </w:rPr>
        <w:t>Промышленные предприятия, составляющие основу экономики города и формирующие более 70 % доходной части местного бюджета, из года в год улучшают свои производственные показатели. Идет активная модернизация, оснащение современным оборудованием крупных перерабатывающих предприятий города, таких как Филиал «Лабинский МЭЗ» ООО «МЭЗ ЮГ Руси», филиал «Молочный комбинат «Лабинский» «ОАО «Компании «ЮНИМИЛК». Не снижая достигнутых результатов, работают крупные бюджетообразующие предприятия ЗАО «Химик», ОАО «Лабинский хлебозав</w:t>
      </w:r>
      <w:r w:rsidR="00F37319">
        <w:rPr>
          <w:rFonts w:ascii="Times New Roman" w:eastAsia="Times New Roman" w:hAnsi="Times New Roman" w:cs="Times New Roman"/>
          <w:sz w:val="28"/>
          <w:szCs w:val="28"/>
          <w:lang w:eastAsia="ru-RU"/>
        </w:rPr>
        <w:t>од» и др.</w:t>
      </w:r>
    </w:p>
    <w:p w:rsidR="00E85321" w:rsidRPr="008332FC" w:rsidRDefault="00E85321" w:rsidP="00E85321">
      <w:pPr>
        <w:tabs>
          <w:tab w:val="left" w:pos="10773"/>
        </w:tabs>
        <w:spacing w:after="0" w:line="240" w:lineRule="auto"/>
        <w:ind w:right="566" w:firstLine="709"/>
        <w:jc w:val="center"/>
        <w:rPr>
          <w:rFonts w:ascii="Times New Roman" w:eastAsia="Times New Roman" w:hAnsi="Times New Roman" w:cs="Times New Roman"/>
          <w:b/>
          <w:sz w:val="28"/>
          <w:szCs w:val="28"/>
          <w:lang w:eastAsia="ru-RU"/>
        </w:rPr>
      </w:pPr>
      <w:r w:rsidRPr="008332FC">
        <w:rPr>
          <w:rFonts w:ascii="Times New Roman" w:eastAsia="Times New Roman" w:hAnsi="Times New Roman" w:cs="Times New Roman"/>
          <w:b/>
          <w:sz w:val="28"/>
          <w:szCs w:val="28"/>
          <w:lang w:eastAsia="ru-RU"/>
        </w:rPr>
        <w:t>Динамика объемов производства</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4678"/>
        <w:gridCol w:w="992"/>
        <w:gridCol w:w="1134"/>
        <w:gridCol w:w="992"/>
        <w:gridCol w:w="1134"/>
      </w:tblGrid>
      <w:tr w:rsidR="00B664F1" w:rsidRPr="005A34E0" w:rsidTr="003E2D23">
        <w:trPr>
          <w:trHeight w:val="830"/>
        </w:trPr>
        <w:tc>
          <w:tcPr>
            <w:tcW w:w="993" w:type="dxa"/>
          </w:tcPr>
          <w:p w:rsidR="00B664F1" w:rsidRPr="00A9712D" w:rsidRDefault="003E2D23" w:rsidP="003E2D23">
            <w:pPr>
              <w:tabs>
                <w:tab w:val="left" w:pos="10773"/>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п/п</w:t>
            </w:r>
          </w:p>
        </w:tc>
        <w:tc>
          <w:tcPr>
            <w:tcW w:w="4678" w:type="dxa"/>
          </w:tcPr>
          <w:p w:rsidR="00B664F1" w:rsidRPr="00A9712D" w:rsidRDefault="00B664F1" w:rsidP="003E2D23">
            <w:pPr>
              <w:tabs>
                <w:tab w:val="left" w:pos="10773"/>
              </w:tabs>
              <w:spacing w:after="0" w:line="240" w:lineRule="auto"/>
              <w:ind w:left="-80"/>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Наименование показателей</w:t>
            </w:r>
          </w:p>
        </w:tc>
        <w:tc>
          <w:tcPr>
            <w:tcW w:w="992" w:type="dxa"/>
          </w:tcPr>
          <w:p w:rsidR="00B664F1" w:rsidRPr="00A9712D" w:rsidRDefault="00B664F1" w:rsidP="003E2D23">
            <w:pPr>
              <w:tabs>
                <w:tab w:val="left" w:pos="10773"/>
              </w:tabs>
              <w:spacing w:after="0" w:line="240" w:lineRule="auto"/>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Ед. изм.</w:t>
            </w:r>
          </w:p>
        </w:tc>
        <w:tc>
          <w:tcPr>
            <w:tcW w:w="1134" w:type="dxa"/>
          </w:tcPr>
          <w:p w:rsidR="00B664F1" w:rsidRPr="00A9712D" w:rsidRDefault="00B664F1" w:rsidP="003E2D23">
            <w:pPr>
              <w:tabs>
                <w:tab w:val="left" w:pos="10773"/>
              </w:tabs>
              <w:spacing w:after="0" w:line="240" w:lineRule="auto"/>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2010 год</w:t>
            </w:r>
          </w:p>
        </w:tc>
        <w:tc>
          <w:tcPr>
            <w:tcW w:w="992" w:type="dxa"/>
          </w:tcPr>
          <w:p w:rsidR="00B664F1" w:rsidRPr="00A9712D" w:rsidRDefault="00B664F1" w:rsidP="003E2D23">
            <w:pPr>
              <w:tabs>
                <w:tab w:val="left" w:pos="10773"/>
              </w:tabs>
              <w:spacing w:after="0" w:line="240" w:lineRule="auto"/>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2011 год</w:t>
            </w:r>
          </w:p>
        </w:tc>
        <w:tc>
          <w:tcPr>
            <w:tcW w:w="1134" w:type="dxa"/>
          </w:tcPr>
          <w:p w:rsidR="003E2D23" w:rsidRPr="00A9712D" w:rsidRDefault="00B664F1" w:rsidP="003E2D23">
            <w:pPr>
              <w:tabs>
                <w:tab w:val="left" w:pos="10773"/>
              </w:tabs>
              <w:spacing w:after="0" w:line="240" w:lineRule="auto"/>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2012 год</w:t>
            </w:r>
          </w:p>
        </w:tc>
      </w:tr>
      <w:tr w:rsidR="00B664F1" w:rsidRPr="005A34E0" w:rsidTr="003E2D23">
        <w:tc>
          <w:tcPr>
            <w:tcW w:w="993"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w:t>
            </w:r>
          </w:p>
        </w:tc>
        <w:tc>
          <w:tcPr>
            <w:tcW w:w="4678" w:type="dxa"/>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Объем отгруженной продукции промышленного производства в действующих ценах</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млн руб.</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3356</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4358,5</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5527,1</w:t>
            </w:r>
          </w:p>
        </w:tc>
      </w:tr>
      <w:tr w:rsidR="00B664F1" w:rsidRPr="005A34E0" w:rsidTr="003E2D23">
        <w:tc>
          <w:tcPr>
            <w:tcW w:w="993"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2</w:t>
            </w:r>
          </w:p>
        </w:tc>
        <w:tc>
          <w:tcPr>
            <w:tcW w:w="4678" w:type="dxa"/>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Объем продукции сельского хозяйства всех категорий хозяйств в действующих ценах</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млн руб.</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1812</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1750</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2629,6</w:t>
            </w:r>
          </w:p>
        </w:tc>
      </w:tr>
      <w:tr w:rsidR="00CB01A1" w:rsidRPr="00CB01A1" w:rsidTr="003E2D23">
        <w:tc>
          <w:tcPr>
            <w:tcW w:w="993"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3</w:t>
            </w:r>
          </w:p>
        </w:tc>
        <w:tc>
          <w:tcPr>
            <w:tcW w:w="4678"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Объем инвестиций</w:t>
            </w:r>
          </w:p>
        </w:tc>
        <w:tc>
          <w:tcPr>
            <w:tcW w:w="992"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млн</w:t>
            </w:r>
          </w:p>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руб.</w:t>
            </w:r>
          </w:p>
        </w:tc>
        <w:tc>
          <w:tcPr>
            <w:tcW w:w="1134"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1646,1</w:t>
            </w:r>
          </w:p>
        </w:tc>
        <w:tc>
          <w:tcPr>
            <w:tcW w:w="992" w:type="dxa"/>
            <w:vAlign w:val="center"/>
          </w:tcPr>
          <w:p w:rsidR="00B664F1" w:rsidRPr="00CB01A1" w:rsidRDefault="00B664F1" w:rsidP="00BC2AE4">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1399,6</w:t>
            </w:r>
          </w:p>
        </w:tc>
        <w:tc>
          <w:tcPr>
            <w:tcW w:w="1134"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1588</w:t>
            </w:r>
          </w:p>
        </w:tc>
      </w:tr>
      <w:tr w:rsidR="00B664F1" w:rsidRPr="005A34E0" w:rsidTr="003E2D23">
        <w:tc>
          <w:tcPr>
            <w:tcW w:w="993" w:type="dxa"/>
            <w:vAlign w:val="center"/>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4</w:t>
            </w:r>
          </w:p>
        </w:tc>
        <w:tc>
          <w:tcPr>
            <w:tcW w:w="4678" w:type="dxa"/>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Оборот розничной торговли в действующих ценах</w:t>
            </w:r>
          </w:p>
        </w:tc>
        <w:tc>
          <w:tcPr>
            <w:tcW w:w="992" w:type="dxa"/>
            <w:vAlign w:val="center"/>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млн руб.</w:t>
            </w:r>
          </w:p>
        </w:tc>
        <w:tc>
          <w:tcPr>
            <w:tcW w:w="1134" w:type="dxa"/>
            <w:vAlign w:val="center"/>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7836,9</w:t>
            </w:r>
          </w:p>
        </w:tc>
        <w:tc>
          <w:tcPr>
            <w:tcW w:w="992" w:type="dxa"/>
            <w:vAlign w:val="center"/>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8508,2</w:t>
            </w:r>
          </w:p>
        </w:tc>
        <w:tc>
          <w:tcPr>
            <w:tcW w:w="1134" w:type="dxa"/>
            <w:vAlign w:val="center"/>
          </w:tcPr>
          <w:p w:rsidR="00B664F1" w:rsidRPr="00BC2AE4" w:rsidRDefault="00147919" w:rsidP="00324CF5">
            <w:pPr>
              <w:tabs>
                <w:tab w:val="left" w:pos="1077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9317,5</w:t>
            </w:r>
          </w:p>
        </w:tc>
      </w:tr>
      <w:tr w:rsidR="00B664F1" w:rsidRPr="005A34E0" w:rsidTr="003E2D23">
        <w:tc>
          <w:tcPr>
            <w:tcW w:w="993"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5</w:t>
            </w:r>
          </w:p>
        </w:tc>
        <w:tc>
          <w:tcPr>
            <w:tcW w:w="4678" w:type="dxa"/>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Объем платных услуг населению</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млн</w:t>
            </w:r>
          </w:p>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руб.</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1193,4</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1336,1</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2296,4</w:t>
            </w:r>
          </w:p>
        </w:tc>
      </w:tr>
      <w:tr w:rsidR="00B664F1" w:rsidRPr="005A34E0" w:rsidTr="003E2D23">
        <w:tc>
          <w:tcPr>
            <w:tcW w:w="993"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6</w:t>
            </w:r>
          </w:p>
        </w:tc>
        <w:tc>
          <w:tcPr>
            <w:tcW w:w="4678" w:type="dxa"/>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Объем услуг предприятий транспорта</w:t>
            </w:r>
          </w:p>
        </w:tc>
        <w:tc>
          <w:tcPr>
            <w:tcW w:w="992"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млн руб.</w:t>
            </w:r>
          </w:p>
        </w:tc>
        <w:tc>
          <w:tcPr>
            <w:tcW w:w="1134"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128</w:t>
            </w:r>
          </w:p>
        </w:tc>
        <w:tc>
          <w:tcPr>
            <w:tcW w:w="992"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432,3</w:t>
            </w:r>
          </w:p>
        </w:tc>
        <w:tc>
          <w:tcPr>
            <w:tcW w:w="1134"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574,5</w:t>
            </w:r>
          </w:p>
        </w:tc>
      </w:tr>
      <w:tr w:rsidR="00B664F1" w:rsidRPr="005A34E0" w:rsidTr="003E2D23">
        <w:tc>
          <w:tcPr>
            <w:tcW w:w="993"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7</w:t>
            </w:r>
          </w:p>
        </w:tc>
        <w:tc>
          <w:tcPr>
            <w:tcW w:w="4678" w:type="dxa"/>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Объем санаторно – оздоровительных услуг</w:t>
            </w:r>
          </w:p>
        </w:tc>
        <w:tc>
          <w:tcPr>
            <w:tcW w:w="992"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млн руб.</w:t>
            </w:r>
          </w:p>
        </w:tc>
        <w:tc>
          <w:tcPr>
            <w:tcW w:w="1134"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114,3</w:t>
            </w:r>
          </w:p>
        </w:tc>
        <w:tc>
          <w:tcPr>
            <w:tcW w:w="992" w:type="dxa"/>
            <w:vAlign w:val="center"/>
          </w:tcPr>
          <w:p w:rsidR="00B664F1" w:rsidRPr="00A9712D" w:rsidRDefault="00B664F1" w:rsidP="00324CF5">
            <w:pPr>
              <w:tabs>
                <w:tab w:val="left" w:pos="10773"/>
              </w:tabs>
              <w:spacing w:after="0" w:line="240" w:lineRule="auto"/>
              <w:ind w:hanging="44"/>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133,1</w:t>
            </w:r>
          </w:p>
        </w:tc>
        <w:tc>
          <w:tcPr>
            <w:tcW w:w="1134" w:type="dxa"/>
            <w:vAlign w:val="center"/>
          </w:tcPr>
          <w:p w:rsidR="00B664F1" w:rsidRPr="00A9712D" w:rsidRDefault="004F7E96" w:rsidP="00324CF5">
            <w:pPr>
              <w:tabs>
                <w:tab w:val="left" w:pos="1077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164,7</w:t>
            </w:r>
          </w:p>
        </w:tc>
      </w:tr>
    </w:tbl>
    <w:p w:rsidR="00E85321" w:rsidRPr="008332FC" w:rsidRDefault="00E85321" w:rsidP="00E85321">
      <w:pPr>
        <w:tabs>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8332FC">
        <w:rPr>
          <w:rFonts w:ascii="Times New Roman" w:eastAsia="Times New Roman" w:hAnsi="Times New Roman" w:cs="Times New Roman"/>
          <w:sz w:val="28"/>
          <w:szCs w:val="28"/>
          <w:lang w:eastAsia="ru-RU"/>
        </w:rPr>
        <w:lastRenderedPageBreak/>
        <w:t>В целом промышленность города Лабинска в значительной мере приспособилась к новым рыночным условиям, в том числе и благодаря обновлению материально-технической базы, развитию новых перспективных производств и внедрению новых технологий.</w:t>
      </w:r>
    </w:p>
    <w:p w:rsidR="00B06F56" w:rsidRPr="00B06F56" w:rsidRDefault="00B06F56" w:rsidP="00B06F56">
      <w:pPr>
        <w:spacing w:after="0" w:line="240" w:lineRule="auto"/>
        <w:jc w:val="center"/>
        <w:rPr>
          <w:rFonts w:ascii="Times New Roman" w:eastAsia="Times New Roman" w:hAnsi="Times New Roman" w:cs="Times New Roman"/>
          <w:b/>
          <w:bCs/>
          <w:sz w:val="28"/>
          <w:szCs w:val="28"/>
          <w:lang w:eastAsia="ru-RU"/>
        </w:rPr>
      </w:pPr>
    </w:p>
    <w:p w:rsidR="00B06F56" w:rsidRDefault="00B06F56" w:rsidP="00B06F56">
      <w:pPr>
        <w:pStyle w:val="a4"/>
        <w:numPr>
          <w:ilvl w:val="1"/>
          <w:numId w:val="1"/>
        </w:num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Итоги </w:t>
      </w:r>
      <w:r w:rsidRPr="00B06F56">
        <w:rPr>
          <w:rFonts w:ascii="Times New Roman" w:eastAsia="Times New Roman" w:hAnsi="Times New Roman"/>
          <w:b/>
          <w:bCs/>
          <w:sz w:val="28"/>
          <w:szCs w:val="28"/>
          <w:lang w:eastAsia="ru-RU"/>
        </w:rPr>
        <w:t xml:space="preserve">экономического развития </w:t>
      </w:r>
      <w:r>
        <w:rPr>
          <w:rFonts w:ascii="Times New Roman" w:eastAsia="Times New Roman" w:hAnsi="Times New Roman"/>
          <w:b/>
          <w:bCs/>
          <w:sz w:val="28"/>
          <w:szCs w:val="28"/>
          <w:lang w:eastAsia="ru-RU"/>
        </w:rPr>
        <w:t>Лабинского городского поселения</w:t>
      </w:r>
    </w:p>
    <w:p w:rsidR="00F37319" w:rsidRPr="00B06F56" w:rsidRDefault="00F37319" w:rsidP="00F37319">
      <w:pPr>
        <w:pStyle w:val="a4"/>
        <w:spacing w:after="0" w:line="240" w:lineRule="auto"/>
        <w:ind w:left="1277"/>
        <w:rPr>
          <w:rFonts w:ascii="Times New Roman" w:eastAsia="Times New Roman" w:hAnsi="Times New Roman"/>
          <w:b/>
          <w:bCs/>
          <w:sz w:val="28"/>
          <w:szCs w:val="28"/>
          <w:lang w:eastAsia="ru-RU"/>
        </w:rPr>
      </w:pPr>
    </w:p>
    <w:p w:rsidR="00B06F56" w:rsidRPr="00B06F56" w:rsidRDefault="00B06F56" w:rsidP="00B06F5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По итогам </w:t>
      </w:r>
      <w:r w:rsidR="006438FC">
        <w:rPr>
          <w:rFonts w:ascii="Times New Roman" w:eastAsia="Times New Roman" w:hAnsi="Times New Roman" w:cs="Times New Roman"/>
          <w:bCs/>
          <w:sz w:val="28"/>
          <w:szCs w:val="28"/>
          <w:lang w:eastAsia="ru-RU"/>
        </w:rPr>
        <w:t xml:space="preserve">развития </w:t>
      </w:r>
      <w:r w:rsidRPr="00B06F56">
        <w:rPr>
          <w:rFonts w:ascii="Times New Roman" w:eastAsia="Times New Roman" w:hAnsi="Times New Roman" w:cs="Times New Roman"/>
          <w:sz w:val="28"/>
          <w:szCs w:val="28"/>
          <w:lang w:eastAsia="ru-RU"/>
        </w:rPr>
        <w:t>2012 года</w:t>
      </w:r>
      <w:r>
        <w:rPr>
          <w:rFonts w:ascii="Times New Roman" w:eastAsia="Times New Roman" w:hAnsi="Times New Roman" w:cs="Times New Roman"/>
          <w:bCs/>
          <w:sz w:val="28"/>
          <w:szCs w:val="28"/>
          <w:lang w:eastAsia="ru-RU"/>
        </w:rPr>
        <w:t xml:space="preserve">, </w:t>
      </w:r>
      <w:r w:rsidRPr="00B06F56">
        <w:rPr>
          <w:rFonts w:ascii="Times New Roman" w:eastAsia="Times New Roman" w:hAnsi="Times New Roman" w:cs="Times New Roman"/>
          <w:bCs/>
          <w:sz w:val="28"/>
          <w:szCs w:val="28"/>
          <w:lang w:eastAsia="ru-RU"/>
        </w:rPr>
        <w:t xml:space="preserve"> можно отметить, что практически во всех отраслях экономики обеспечен рост к соответствующему уровню прошлого года, за исключением производства и распределение  электроэнергии, газа и воды.</w:t>
      </w:r>
    </w:p>
    <w:p w:rsidR="00B06F56" w:rsidRPr="00B06F56" w:rsidRDefault="00B06F56" w:rsidP="00B06F56">
      <w:pPr>
        <w:spacing w:after="0" w:line="240" w:lineRule="auto"/>
        <w:ind w:firstLine="708"/>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Наибольший темп роста сложился в строительстве в 1,9 раза, в добыче полезных ископаемых в 1,5 раза, в сельском хозяйстве в 1,4 раза.</w:t>
      </w:r>
    </w:p>
    <w:p w:rsidR="00B06F56" w:rsidRPr="00B06F56" w:rsidRDefault="00B06F56" w:rsidP="00A56634">
      <w:pPr>
        <w:spacing w:after="0" w:line="240" w:lineRule="auto"/>
        <w:ind w:firstLine="709"/>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За 2012 год в добыче полезных ископаемых (нерудные строительные материалы) объем отгруженных товаров собственного производства увеличился к уровню 2011 года на 54,1% составил 507,3 млн.руб.</w:t>
      </w:r>
    </w:p>
    <w:p w:rsidR="00A56634" w:rsidRDefault="00B06F56" w:rsidP="00B06F56">
      <w:pPr>
        <w:spacing w:after="0" w:line="240" w:lineRule="auto"/>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bCs/>
          <w:sz w:val="28"/>
          <w:szCs w:val="28"/>
          <w:lang w:eastAsia="ru-RU"/>
        </w:rPr>
        <w:tab/>
        <w:t>В сфере деятельности «обрабатывающие производства»</w:t>
      </w:r>
      <w:r w:rsidRPr="00B06F56">
        <w:rPr>
          <w:rFonts w:ascii="Times New Roman" w:eastAsia="Times New Roman" w:hAnsi="Times New Roman" w:cs="Times New Roman"/>
          <w:sz w:val="28"/>
          <w:szCs w:val="28"/>
          <w:lang w:eastAsia="ru-RU"/>
        </w:rPr>
        <w:t xml:space="preserve"> объем отгруженных товаров собственного производства увеличился к аналогичному периоду прошлого года на </w:t>
      </w:r>
      <w:r w:rsidR="00BB762D">
        <w:rPr>
          <w:rFonts w:ascii="Times New Roman" w:eastAsia="Times New Roman" w:hAnsi="Times New Roman" w:cs="Times New Roman"/>
          <w:sz w:val="28"/>
          <w:szCs w:val="28"/>
          <w:lang w:eastAsia="ru-RU"/>
        </w:rPr>
        <w:t>11</w:t>
      </w:r>
      <w:r w:rsidRPr="00B06F56">
        <w:rPr>
          <w:rFonts w:ascii="Times New Roman" w:eastAsia="Times New Roman" w:hAnsi="Times New Roman" w:cs="Times New Roman"/>
          <w:sz w:val="28"/>
          <w:szCs w:val="28"/>
          <w:lang w:eastAsia="ru-RU"/>
        </w:rPr>
        <w:t xml:space="preserve">% и составил </w:t>
      </w:r>
      <w:r w:rsidR="00BB762D" w:rsidRPr="004F7E96">
        <w:rPr>
          <w:rFonts w:ascii="Times New Roman" w:eastAsia="Times New Roman" w:hAnsi="Times New Roman" w:cs="Times New Roman"/>
          <w:sz w:val="28"/>
          <w:szCs w:val="28"/>
          <w:lang w:eastAsia="ru-RU"/>
        </w:rPr>
        <w:t>5,2</w:t>
      </w:r>
      <w:r w:rsidRPr="00B06F56">
        <w:rPr>
          <w:rFonts w:ascii="Times New Roman" w:eastAsia="Times New Roman" w:hAnsi="Times New Roman" w:cs="Times New Roman"/>
          <w:sz w:val="28"/>
          <w:szCs w:val="28"/>
          <w:lang w:eastAsia="ru-RU"/>
        </w:rPr>
        <w:t>мл</w:t>
      </w:r>
      <w:r w:rsidR="00BB762D">
        <w:rPr>
          <w:rFonts w:ascii="Times New Roman" w:eastAsia="Times New Roman" w:hAnsi="Times New Roman" w:cs="Times New Roman"/>
          <w:sz w:val="28"/>
          <w:szCs w:val="28"/>
          <w:lang w:eastAsia="ru-RU"/>
        </w:rPr>
        <w:t>рд</w:t>
      </w:r>
      <w:r w:rsidRPr="00B06F56">
        <w:rPr>
          <w:rFonts w:ascii="Times New Roman" w:eastAsia="Times New Roman" w:hAnsi="Times New Roman" w:cs="Times New Roman"/>
          <w:sz w:val="28"/>
          <w:szCs w:val="28"/>
          <w:lang w:eastAsia="ru-RU"/>
        </w:rPr>
        <w:t xml:space="preserve">.руб.  </w:t>
      </w:r>
    </w:p>
    <w:p w:rsidR="00B06F56" w:rsidRPr="00B06F56" w:rsidRDefault="00B06F56" w:rsidP="00A56634">
      <w:pPr>
        <w:spacing w:after="0" w:line="240" w:lineRule="auto"/>
        <w:ind w:firstLine="709"/>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Ряд предприятий промышленного производства увеличили объемы отгруженных товаров: Филиал Молочный комбинат</w:t>
      </w:r>
      <w:r w:rsidR="00A56634">
        <w:rPr>
          <w:rFonts w:ascii="Times New Roman" w:eastAsia="Times New Roman" w:hAnsi="Times New Roman" w:cs="Times New Roman"/>
          <w:sz w:val="28"/>
          <w:szCs w:val="28"/>
          <w:lang w:eastAsia="ru-RU"/>
        </w:rPr>
        <w:t xml:space="preserve"> «Лабинский»</w:t>
      </w:r>
      <w:r w:rsidRPr="00B06F56">
        <w:rPr>
          <w:rFonts w:ascii="Times New Roman" w:eastAsia="Times New Roman" w:hAnsi="Times New Roman" w:cs="Times New Roman"/>
          <w:sz w:val="28"/>
          <w:szCs w:val="28"/>
          <w:lang w:eastAsia="ru-RU"/>
        </w:rPr>
        <w:t xml:space="preserve"> ОАО </w:t>
      </w:r>
      <w:r w:rsidR="00A56634">
        <w:rPr>
          <w:rFonts w:ascii="Times New Roman" w:eastAsia="Times New Roman" w:hAnsi="Times New Roman" w:cs="Times New Roman"/>
          <w:sz w:val="28"/>
          <w:szCs w:val="28"/>
          <w:lang w:eastAsia="ru-RU"/>
        </w:rPr>
        <w:t>«</w:t>
      </w:r>
      <w:r w:rsidRPr="00B06F56">
        <w:rPr>
          <w:rFonts w:ascii="Times New Roman" w:eastAsia="Times New Roman" w:hAnsi="Times New Roman" w:cs="Times New Roman"/>
          <w:sz w:val="28"/>
          <w:szCs w:val="28"/>
          <w:lang w:eastAsia="ru-RU"/>
        </w:rPr>
        <w:t>Компани</w:t>
      </w:r>
      <w:r w:rsidR="00A56634">
        <w:rPr>
          <w:rFonts w:ascii="Times New Roman" w:eastAsia="Times New Roman" w:hAnsi="Times New Roman" w:cs="Times New Roman"/>
          <w:sz w:val="28"/>
          <w:szCs w:val="28"/>
          <w:lang w:eastAsia="ru-RU"/>
        </w:rPr>
        <w:t>и</w:t>
      </w:r>
      <w:r w:rsidRPr="00B06F56">
        <w:rPr>
          <w:rFonts w:ascii="Times New Roman" w:eastAsia="Times New Roman" w:hAnsi="Times New Roman" w:cs="Times New Roman"/>
          <w:sz w:val="28"/>
          <w:szCs w:val="28"/>
          <w:lang w:eastAsia="ru-RU"/>
        </w:rPr>
        <w:t xml:space="preserve"> ЮНИМИЛК</w:t>
      </w:r>
      <w:r w:rsidR="00A56634">
        <w:rPr>
          <w:rFonts w:ascii="Times New Roman" w:eastAsia="Times New Roman" w:hAnsi="Times New Roman" w:cs="Times New Roman"/>
          <w:sz w:val="28"/>
          <w:szCs w:val="28"/>
          <w:lang w:eastAsia="ru-RU"/>
        </w:rPr>
        <w:t>»</w:t>
      </w:r>
      <w:r w:rsidRPr="00B06F56">
        <w:rPr>
          <w:rFonts w:ascii="Times New Roman" w:eastAsia="Times New Roman" w:hAnsi="Times New Roman" w:cs="Times New Roman"/>
          <w:sz w:val="28"/>
          <w:szCs w:val="28"/>
          <w:lang w:eastAsia="ru-RU"/>
        </w:rPr>
        <w:t xml:space="preserve"> в 1,4 раза,  Филиал Лабинский МЭЗ ООО «МЭЗ Юг Руси» в 2,4 раза, ЗАО «Химик» на 25,8%, ЗАО «Логия» на 21,4% и др.</w:t>
      </w:r>
    </w:p>
    <w:p w:rsidR="00B06F56" w:rsidRPr="00B06F56" w:rsidRDefault="00B06F56" w:rsidP="00B06F56">
      <w:pPr>
        <w:spacing w:after="0" w:line="240" w:lineRule="auto"/>
        <w:jc w:val="both"/>
        <w:rPr>
          <w:rFonts w:ascii="Times New Roman" w:eastAsia="Times New Roman" w:hAnsi="Times New Roman" w:cs="Times New Roman"/>
          <w:b/>
          <w:i/>
          <w:sz w:val="28"/>
          <w:szCs w:val="28"/>
          <w:lang w:eastAsia="ru-RU"/>
        </w:rPr>
      </w:pPr>
      <w:r w:rsidRPr="00B06F56">
        <w:rPr>
          <w:rFonts w:ascii="Times New Roman" w:eastAsia="Times New Roman" w:hAnsi="Times New Roman" w:cs="Times New Roman"/>
          <w:sz w:val="28"/>
          <w:szCs w:val="28"/>
          <w:lang w:eastAsia="ru-RU"/>
        </w:rPr>
        <w:tab/>
        <w:t>В производстве и распределении электроэнергии, газа и воды объем отгруженных товаров собственного производства незначительно снизился к уровню прошлого года на 3,3% и  составил 420,8 млн. руб.</w:t>
      </w:r>
    </w:p>
    <w:p w:rsidR="00B06F56" w:rsidRPr="00B06F56" w:rsidRDefault="00B06F56" w:rsidP="00B06F56">
      <w:pPr>
        <w:spacing w:after="0" w:line="240" w:lineRule="auto"/>
        <w:ind w:firstLine="708"/>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Объем отгруженной продукции собственного производства за 2012 год сельхозпредприятиями </w:t>
      </w:r>
      <w:r w:rsidR="00BC2AE4">
        <w:rPr>
          <w:rFonts w:ascii="Times New Roman" w:eastAsia="Times New Roman" w:hAnsi="Times New Roman" w:cs="Times New Roman"/>
          <w:sz w:val="28"/>
          <w:szCs w:val="28"/>
          <w:lang w:eastAsia="ru-RU"/>
        </w:rPr>
        <w:t>города</w:t>
      </w:r>
      <w:r w:rsidRPr="00B06F56">
        <w:rPr>
          <w:rFonts w:ascii="Times New Roman" w:eastAsia="Times New Roman" w:hAnsi="Times New Roman" w:cs="Times New Roman"/>
          <w:sz w:val="28"/>
          <w:szCs w:val="28"/>
          <w:lang w:eastAsia="ru-RU"/>
        </w:rPr>
        <w:t xml:space="preserve"> увеличен к соответствующему периоду 2011 года на </w:t>
      </w:r>
      <w:r w:rsidR="00BB762D">
        <w:rPr>
          <w:rFonts w:ascii="Times New Roman" w:eastAsia="Times New Roman" w:hAnsi="Times New Roman" w:cs="Times New Roman"/>
          <w:sz w:val="28"/>
          <w:szCs w:val="28"/>
          <w:lang w:eastAsia="ru-RU"/>
        </w:rPr>
        <w:t>47</w:t>
      </w:r>
      <w:r w:rsidRPr="00B06F56">
        <w:rPr>
          <w:rFonts w:ascii="Times New Roman" w:eastAsia="Times New Roman" w:hAnsi="Times New Roman" w:cs="Times New Roman"/>
          <w:sz w:val="28"/>
          <w:szCs w:val="28"/>
          <w:lang w:eastAsia="ru-RU"/>
        </w:rPr>
        <w:t xml:space="preserve">% и составил </w:t>
      </w:r>
      <w:r w:rsidR="00BB762D">
        <w:rPr>
          <w:rFonts w:ascii="Times New Roman" w:eastAsia="Times New Roman" w:hAnsi="Times New Roman" w:cs="Times New Roman"/>
          <w:sz w:val="28"/>
          <w:szCs w:val="28"/>
          <w:lang w:eastAsia="ru-RU"/>
        </w:rPr>
        <w:t>2,6</w:t>
      </w:r>
      <w:r w:rsidRPr="00B06F56">
        <w:rPr>
          <w:rFonts w:ascii="Times New Roman" w:eastAsia="Times New Roman" w:hAnsi="Times New Roman" w:cs="Times New Roman"/>
          <w:sz w:val="28"/>
          <w:szCs w:val="28"/>
          <w:lang w:eastAsia="ru-RU"/>
        </w:rPr>
        <w:t>мл</w:t>
      </w:r>
      <w:r w:rsidR="00BB762D">
        <w:rPr>
          <w:rFonts w:ascii="Times New Roman" w:eastAsia="Times New Roman" w:hAnsi="Times New Roman" w:cs="Times New Roman"/>
          <w:sz w:val="28"/>
          <w:szCs w:val="28"/>
          <w:lang w:eastAsia="ru-RU"/>
        </w:rPr>
        <w:t>рд</w:t>
      </w:r>
      <w:r w:rsidRPr="00B06F56">
        <w:rPr>
          <w:rFonts w:ascii="Times New Roman" w:eastAsia="Times New Roman" w:hAnsi="Times New Roman" w:cs="Times New Roman"/>
          <w:sz w:val="28"/>
          <w:szCs w:val="28"/>
          <w:lang w:eastAsia="ru-RU"/>
        </w:rPr>
        <w:t xml:space="preserve">.руб. </w:t>
      </w:r>
    </w:p>
    <w:p w:rsidR="00B06F56" w:rsidRPr="00B06F56" w:rsidRDefault="00B06F56" w:rsidP="00B06F56">
      <w:pPr>
        <w:spacing w:after="0" w:line="240" w:lineRule="auto"/>
        <w:ind w:firstLine="720"/>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Увеличение достигнуто по всем сельхозпредприятиям: ООО АФ «Прогресс» (на 32,4%), ОАО «П</w:t>
      </w:r>
      <w:r w:rsidR="007D21A3">
        <w:rPr>
          <w:rFonts w:ascii="Times New Roman" w:eastAsia="Times New Roman" w:hAnsi="Times New Roman" w:cs="Times New Roman"/>
          <w:sz w:val="28"/>
          <w:szCs w:val="28"/>
          <w:lang w:eastAsia="ru-RU"/>
        </w:rPr>
        <w:t>ПЗ</w:t>
      </w:r>
      <w:r w:rsidRPr="00B06F56">
        <w:rPr>
          <w:rFonts w:ascii="Times New Roman" w:eastAsia="Times New Roman" w:hAnsi="Times New Roman" w:cs="Times New Roman"/>
          <w:sz w:val="28"/>
          <w:szCs w:val="28"/>
          <w:lang w:eastAsia="ru-RU"/>
        </w:rPr>
        <w:t xml:space="preserve"> «Лабинский» (на 15,6%). </w:t>
      </w:r>
    </w:p>
    <w:p w:rsidR="00B06F56" w:rsidRPr="00B06F56" w:rsidRDefault="00B06F56" w:rsidP="00B06F56">
      <w:pPr>
        <w:spacing w:after="0" w:line="240" w:lineRule="auto"/>
        <w:jc w:val="both"/>
        <w:rPr>
          <w:rFonts w:ascii="Times New Roman" w:eastAsia="Times New Roman" w:hAnsi="Times New Roman" w:cs="Times New Roman"/>
          <w:sz w:val="32"/>
          <w:szCs w:val="32"/>
          <w:lang w:eastAsia="ru-RU"/>
        </w:rPr>
      </w:pPr>
      <w:r w:rsidRPr="00B06F56">
        <w:rPr>
          <w:rFonts w:ascii="Times New Roman" w:eastAsia="Times New Roman" w:hAnsi="Times New Roman" w:cs="Times New Roman"/>
          <w:sz w:val="28"/>
          <w:szCs w:val="28"/>
          <w:lang w:eastAsia="ru-RU"/>
        </w:rPr>
        <w:tab/>
        <w:t>В сфере деятельности «строительство» объем выполненных работ за 2012 год увеличен в 1,7 раза к аналогичному периоду прошлого года в сопоставимых ценах и составил 156,9 млн.руб.</w:t>
      </w:r>
    </w:p>
    <w:p w:rsidR="00B06F56" w:rsidRPr="00B06F56" w:rsidRDefault="00B06F56" w:rsidP="00B06F56">
      <w:pPr>
        <w:spacing w:after="0" w:line="240" w:lineRule="auto"/>
        <w:ind w:firstLine="708"/>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Увеличение объемов достигнуто по  ОАО «Лабинское ДРСУ» в 1,6 раза. </w:t>
      </w:r>
    </w:p>
    <w:p w:rsidR="00B06F56" w:rsidRPr="00B06F56" w:rsidRDefault="00B06F56" w:rsidP="007D21A3">
      <w:pPr>
        <w:spacing w:after="0" w:line="240" w:lineRule="auto"/>
        <w:jc w:val="both"/>
        <w:rPr>
          <w:rFonts w:ascii="Times New Roman" w:eastAsia="Times New Roman" w:hAnsi="Times New Roman" w:cs="Times New Roman"/>
          <w:b/>
          <w:sz w:val="24"/>
          <w:szCs w:val="24"/>
          <w:lang w:eastAsia="ru-RU"/>
        </w:rPr>
      </w:pPr>
      <w:r w:rsidRPr="00B06F56">
        <w:rPr>
          <w:rFonts w:ascii="Times New Roman" w:eastAsia="Times New Roman" w:hAnsi="Times New Roman" w:cs="Times New Roman"/>
          <w:sz w:val="28"/>
          <w:szCs w:val="28"/>
          <w:lang w:eastAsia="ru-RU"/>
        </w:rPr>
        <w:tab/>
        <w:t>За 2012 год введено жилья 57,4 тыс.кв.м. или 114,9% к соответствующему уровню 2011 года. Все введенные дома обеспечили индивидуальные застройщики.</w:t>
      </w:r>
    </w:p>
    <w:p w:rsidR="007D21A3" w:rsidRDefault="00B06F56" w:rsidP="007D21A3">
      <w:pPr>
        <w:spacing w:after="0" w:line="240" w:lineRule="auto"/>
        <w:ind w:firstLine="709"/>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  Объем выполненных работ и услуг, оказанных крупными и средними хозяйствующими субъектами транспортного комплекса Лабинского </w:t>
      </w:r>
      <w:r w:rsidR="007D21A3">
        <w:rPr>
          <w:rFonts w:ascii="Times New Roman" w:eastAsia="Times New Roman" w:hAnsi="Times New Roman" w:cs="Times New Roman"/>
          <w:sz w:val="28"/>
          <w:szCs w:val="28"/>
          <w:lang w:eastAsia="ru-RU"/>
        </w:rPr>
        <w:t>городского поселения</w:t>
      </w:r>
      <w:r w:rsidRPr="00B06F56">
        <w:rPr>
          <w:rFonts w:ascii="Times New Roman" w:eastAsia="Times New Roman" w:hAnsi="Times New Roman" w:cs="Times New Roman"/>
          <w:sz w:val="28"/>
          <w:szCs w:val="28"/>
          <w:lang w:eastAsia="ru-RU"/>
        </w:rPr>
        <w:t xml:space="preserve"> за 2012 года составил 574,5 млн. рублей, с темпом роста 132,9% в действующих ценах к аналогичному периоду 2011 года.      </w:t>
      </w:r>
    </w:p>
    <w:p w:rsidR="00B06F56" w:rsidRPr="00B06F56" w:rsidRDefault="00B06F56" w:rsidP="007D21A3">
      <w:pPr>
        <w:spacing w:after="0" w:line="240" w:lineRule="auto"/>
        <w:ind w:firstLine="851"/>
        <w:jc w:val="both"/>
        <w:rPr>
          <w:rFonts w:ascii="Times New Roman" w:eastAsia="Times New Roman" w:hAnsi="Times New Roman" w:cs="Times New Roman"/>
          <w:sz w:val="32"/>
          <w:szCs w:val="32"/>
          <w:lang w:eastAsia="ru-RU"/>
        </w:rPr>
      </w:pPr>
      <w:r w:rsidRPr="00B06F56">
        <w:rPr>
          <w:rFonts w:ascii="Times New Roman" w:eastAsia="Times New Roman" w:hAnsi="Times New Roman" w:cs="Times New Roman"/>
          <w:sz w:val="28"/>
          <w:szCs w:val="28"/>
          <w:lang w:eastAsia="ru-RU"/>
        </w:rPr>
        <w:lastRenderedPageBreak/>
        <w:t>Объем услуг связи за 2012 год составил 101 млн.руб., что на 16,2% больше аналогичного периода 2011 года</w:t>
      </w:r>
      <w:r w:rsidR="007D21A3">
        <w:rPr>
          <w:rFonts w:ascii="Times New Roman" w:eastAsia="Times New Roman" w:hAnsi="Times New Roman" w:cs="Times New Roman"/>
          <w:b/>
          <w:color w:val="000000"/>
          <w:sz w:val="28"/>
          <w:szCs w:val="28"/>
          <w:lang w:eastAsia="ru-RU"/>
        </w:rPr>
        <w:t>.</w:t>
      </w:r>
    </w:p>
    <w:p w:rsidR="00B06F56" w:rsidRPr="00B06F56" w:rsidRDefault="00B06F56" w:rsidP="00B06F56">
      <w:pPr>
        <w:spacing w:after="0" w:line="240" w:lineRule="auto"/>
        <w:ind w:firstLine="539"/>
        <w:jc w:val="both"/>
        <w:rPr>
          <w:rFonts w:ascii="Times New Roman" w:eastAsia="Times New Roman" w:hAnsi="Times New Roman" w:cs="Times New Roman"/>
          <w:sz w:val="32"/>
          <w:szCs w:val="32"/>
          <w:lang w:eastAsia="ru-RU"/>
        </w:rPr>
      </w:pPr>
      <w:r w:rsidRPr="00B06F56">
        <w:rPr>
          <w:rFonts w:ascii="Times New Roman" w:eastAsia="Times New Roman" w:hAnsi="Times New Roman" w:cs="Times New Roman"/>
          <w:sz w:val="28"/>
          <w:szCs w:val="28"/>
          <w:lang w:eastAsia="ru-RU"/>
        </w:rPr>
        <w:t xml:space="preserve">   Объемы увеличились за счет расширения спектра оказываемых услуг и качества предоставляемых услуг.</w:t>
      </w:r>
    </w:p>
    <w:p w:rsidR="00F82FCD" w:rsidRDefault="00B06F56" w:rsidP="00B06F56">
      <w:pPr>
        <w:spacing w:after="0" w:line="240" w:lineRule="auto"/>
        <w:ind w:firstLine="539"/>
        <w:jc w:val="both"/>
        <w:rPr>
          <w:rFonts w:ascii="Times New Roman" w:eastAsia="Times New Roman" w:hAnsi="Times New Roman" w:cs="Times New Roman"/>
          <w:color w:val="000000"/>
          <w:sz w:val="28"/>
          <w:szCs w:val="28"/>
          <w:lang w:eastAsia="ru-RU"/>
        </w:rPr>
      </w:pPr>
      <w:r w:rsidRPr="00B06F56">
        <w:rPr>
          <w:rFonts w:ascii="Times New Roman" w:eastAsia="Times New Roman" w:hAnsi="Times New Roman" w:cs="Times New Roman"/>
          <w:color w:val="000000"/>
          <w:sz w:val="28"/>
          <w:szCs w:val="28"/>
          <w:lang w:eastAsia="ru-RU"/>
        </w:rPr>
        <w:t xml:space="preserve">Оборот розничной торговли по крупным и средним предприятиям за            12 месяцев 2012 года увеличился на </w:t>
      </w:r>
      <w:r w:rsidR="00BB762D">
        <w:rPr>
          <w:rFonts w:ascii="Times New Roman" w:eastAsia="Times New Roman" w:hAnsi="Times New Roman" w:cs="Times New Roman"/>
          <w:color w:val="000000"/>
          <w:sz w:val="28"/>
          <w:szCs w:val="28"/>
          <w:lang w:eastAsia="ru-RU"/>
        </w:rPr>
        <w:t>15,8</w:t>
      </w:r>
      <w:r w:rsidRPr="00B06F56">
        <w:rPr>
          <w:rFonts w:ascii="Times New Roman" w:eastAsia="Times New Roman" w:hAnsi="Times New Roman" w:cs="Times New Roman"/>
          <w:color w:val="000000"/>
          <w:sz w:val="28"/>
          <w:szCs w:val="28"/>
          <w:lang w:eastAsia="ru-RU"/>
        </w:rPr>
        <w:t xml:space="preserve">% к соответствующему периоду 2011 года в сопоставимых ценах и в сумме составил </w:t>
      </w:r>
      <w:r w:rsidR="00BB762D">
        <w:rPr>
          <w:rFonts w:ascii="Times New Roman" w:eastAsia="Times New Roman" w:hAnsi="Times New Roman" w:cs="Times New Roman"/>
          <w:color w:val="000000"/>
          <w:sz w:val="28"/>
          <w:szCs w:val="28"/>
          <w:lang w:eastAsia="ru-RU"/>
        </w:rPr>
        <w:t>9,</w:t>
      </w:r>
      <w:r w:rsidR="00EB7EE5">
        <w:rPr>
          <w:rFonts w:ascii="Times New Roman" w:eastAsia="Times New Roman" w:hAnsi="Times New Roman" w:cs="Times New Roman"/>
          <w:color w:val="000000"/>
          <w:sz w:val="28"/>
          <w:szCs w:val="28"/>
          <w:lang w:eastAsia="ru-RU"/>
        </w:rPr>
        <w:t>4</w:t>
      </w:r>
      <w:r w:rsidRPr="00B06F56">
        <w:rPr>
          <w:rFonts w:ascii="Times New Roman" w:eastAsia="Times New Roman" w:hAnsi="Times New Roman" w:cs="Times New Roman"/>
          <w:color w:val="000000"/>
          <w:sz w:val="28"/>
          <w:szCs w:val="28"/>
          <w:lang w:eastAsia="ru-RU"/>
        </w:rPr>
        <w:t>мл</w:t>
      </w:r>
      <w:r w:rsidR="00BB762D">
        <w:rPr>
          <w:rFonts w:ascii="Times New Roman" w:eastAsia="Times New Roman" w:hAnsi="Times New Roman" w:cs="Times New Roman"/>
          <w:color w:val="000000"/>
          <w:sz w:val="28"/>
          <w:szCs w:val="28"/>
          <w:lang w:eastAsia="ru-RU"/>
        </w:rPr>
        <w:t>рд</w:t>
      </w:r>
      <w:r w:rsidRPr="00B06F56">
        <w:rPr>
          <w:rFonts w:ascii="Times New Roman" w:eastAsia="Times New Roman" w:hAnsi="Times New Roman" w:cs="Times New Roman"/>
          <w:color w:val="000000"/>
          <w:sz w:val="28"/>
          <w:szCs w:val="28"/>
          <w:lang w:eastAsia="ru-RU"/>
        </w:rPr>
        <w:t xml:space="preserve">.руб.  </w:t>
      </w:r>
    </w:p>
    <w:p w:rsidR="00B06F56" w:rsidRPr="00B06F56" w:rsidRDefault="00B06F56" w:rsidP="00B06F56">
      <w:pPr>
        <w:spacing w:after="0" w:line="240" w:lineRule="auto"/>
        <w:ind w:firstLine="539"/>
        <w:jc w:val="both"/>
        <w:rPr>
          <w:rFonts w:ascii="Times New Roman" w:eastAsia="Times New Roman" w:hAnsi="Times New Roman" w:cs="Times New Roman"/>
          <w:b/>
          <w:sz w:val="28"/>
          <w:szCs w:val="28"/>
          <w:lang w:eastAsia="ru-RU"/>
        </w:rPr>
      </w:pPr>
      <w:r w:rsidRPr="00B06F56">
        <w:rPr>
          <w:rFonts w:ascii="Times New Roman" w:eastAsia="Times New Roman" w:hAnsi="Times New Roman" w:cs="Times New Roman"/>
          <w:color w:val="000000"/>
          <w:sz w:val="28"/>
          <w:szCs w:val="28"/>
          <w:lang w:eastAsia="ru-RU"/>
        </w:rPr>
        <w:t>Оборот достигнут в основном за счет предприятий: ОАО «Лабинский хлебозавод», ОАО ППЗ «Лабинский», ООО «СГ-Лаба»</w:t>
      </w:r>
      <w:r w:rsidRPr="00B06F56">
        <w:rPr>
          <w:rFonts w:ascii="Times New Roman" w:eastAsia="Times New Roman" w:hAnsi="Times New Roman" w:cs="Times New Roman"/>
          <w:sz w:val="28"/>
          <w:szCs w:val="28"/>
          <w:lang w:eastAsia="ru-RU"/>
        </w:rPr>
        <w:t xml:space="preserve">и филиалов расположенных на территории </w:t>
      </w:r>
      <w:r w:rsidR="00F82FCD">
        <w:rPr>
          <w:rFonts w:ascii="Times New Roman" w:eastAsia="Times New Roman" w:hAnsi="Times New Roman" w:cs="Times New Roman"/>
          <w:sz w:val="28"/>
          <w:szCs w:val="28"/>
          <w:lang w:eastAsia="ru-RU"/>
        </w:rPr>
        <w:t>города</w:t>
      </w:r>
      <w:r w:rsidRPr="00B06F56">
        <w:rPr>
          <w:rFonts w:ascii="Times New Roman" w:eastAsia="Times New Roman" w:hAnsi="Times New Roman" w:cs="Times New Roman"/>
          <w:sz w:val="28"/>
          <w:szCs w:val="28"/>
          <w:lang w:eastAsia="ru-RU"/>
        </w:rPr>
        <w:t xml:space="preserve"> (</w:t>
      </w:r>
      <w:r w:rsidR="00CB01A1">
        <w:rPr>
          <w:rFonts w:ascii="Times New Roman" w:eastAsia="Times New Roman" w:hAnsi="Times New Roman" w:cs="Times New Roman"/>
          <w:sz w:val="28"/>
          <w:szCs w:val="28"/>
          <w:lang w:eastAsia="ru-RU"/>
        </w:rPr>
        <w:t>магазин «</w:t>
      </w:r>
      <w:r w:rsidRPr="00B06F56">
        <w:rPr>
          <w:rFonts w:ascii="Times New Roman" w:eastAsia="Times New Roman" w:hAnsi="Times New Roman" w:cs="Times New Roman"/>
          <w:sz w:val="28"/>
          <w:szCs w:val="28"/>
          <w:lang w:eastAsia="ru-RU"/>
        </w:rPr>
        <w:t>Магнит</w:t>
      </w:r>
      <w:r w:rsidR="00CB01A1">
        <w:rPr>
          <w:rFonts w:ascii="Times New Roman" w:eastAsia="Times New Roman" w:hAnsi="Times New Roman" w:cs="Times New Roman"/>
          <w:sz w:val="28"/>
          <w:szCs w:val="28"/>
          <w:lang w:eastAsia="ru-RU"/>
        </w:rPr>
        <w:t>» ЗАО «Тандер»</w:t>
      </w:r>
      <w:r w:rsidRPr="00B06F56">
        <w:rPr>
          <w:rFonts w:ascii="Times New Roman" w:eastAsia="Times New Roman" w:hAnsi="Times New Roman" w:cs="Times New Roman"/>
          <w:sz w:val="28"/>
          <w:szCs w:val="28"/>
          <w:lang w:eastAsia="ru-RU"/>
        </w:rPr>
        <w:t xml:space="preserve">, </w:t>
      </w:r>
      <w:r w:rsidR="00CB01A1">
        <w:rPr>
          <w:rFonts w:ascii="Times New Roman" w:eastAsia="Times New Roman" w:hAnsi="Times New Roman" w:cs="Times New Roman"/>
          <w:sz w:val="28"/>
          <w:szCs w:val="28"/>
          <w:lang w:eastAsia="ru-RU"/>
        </w:rPr>
        <w:t>магазин «</w:t>
      </w:r>
      <w:r w:rsidRPr="00B06F56">
        <w:rPr>
          <w:rFonts w:ascii="Times New Roman" w:eastAsia="Times New Roman" w:hAnsi="Times New Roman" w:cs="Times New Roman"/>
          <w:sz w:val="28"/>
          <w:szCs w:val="28"/>
          <w:lang w:eastAsia="ru-RU"/>
        </w:rPr>
        <w:t>Домострой</w:t>
      </w:r>
      <w:r w:rsidR="00CB01A1">
        <w:rPr>
          <w:rFonts w:ascii="Times New Roman" w:eastAsia="Times New Roman" w:hAnsi="Times New Roman" w:cs="Times New Roman"/>
          <w:sz w:val="28"/>
          <w:szCs w:val="28"/>
          <w:lang w:eastAsia="ru-RU"/>
        </w:rPr>
        <w:t>» ООО «Техностиль»</w:t>
      </w:r>
      <w:r w:rsidRPr="00B06F56">
        <w:rPr>
          <w:rFonts w:ascii="Times New Roman" w:eastAsia="Times New Roman" w:hAnsi="Times New Roman" w:cs="Times New Roman"/>
          <w:sz w:val="28"/>
          <w:szCs w:val="28"/>
          <w:lang w:eastAsia="ru-RU"/>
        </w:rPr>
        <w:t xml:space="preserve"> и др.).</w:t>
      </w:r>
    </w:p>
    <w:p w:rsidR="00B06F56" w:rsidRPr="00B06F56" w:rsidRDefault="00B06F56" w:rsidP="00B06F56">
      <w:pPr>
        <w:spacing w:after="0" w:line="240" w:lineRule="auto"/>
        <w:jc w:val="both"/>
        <w:rPr>
          <w:rFonts w:ascii="Times New Roman" w:eastAsia="Times New Roman" w:hAnsi="Times New Roman" w:cs="Times New Roman"/>
          <w:sz w:val="32"/>
          <w:szCs w:val="32"/>
          <w:lang w:eastAsia="ru-RU"/>
        </w:rPr>
      </w:pPr>
      <w:r w:rsidRPr="00B06F56">
        <w:rPr>
          <w:rFonts w:ascii="Times New Roman" w:eastAsia="Times New Roman" w:hAnsi="Times New Roman" w:cs="Times New Roman"/>
          <w:sz w:val="28"/>
          <w:szCs w:val="28"/>
          <w:lang w:eastAsia="ru-RU"/>
        </w:rPr>
        <w:tab/>
        <w:t xml:space="preserve">Объем услуг курортно-туристского комплекса  за 12 месяцев 2012 года увеличился к уровню прошлого года на 23,8% и составил 164,7 млн. руб. Объемы услуг увеличены за счет увеличения количества отдыхающих, прибывающих на отдых и лечение.  </w:t>
      </w:r>
      <w:r w:rsidRPr="00B06F56">
        <w:rPr>
          <w:rFonts w:ascii="Times New Roman" w:eastAsia="Times New Roman" w:hAnsi="Times New Roman" w:cs="Times New Roman"/>
          <w:b/>
          <w:color w:val="800000"/>
          <w:sz w:val="28"/>
          <w:szCs w:val="28"/>
          <w:shd w:val="clear" w:color="auto" w:fill="FFFFFF"/>
          <w:lang w:eastAsia="ru-RU"/>
        </w:rPr>
        <w:tab/>
      </w:r>
    </w:p>
    <w:p w:rsidR="00B06F56" w:rsidRPr="00B06F56" w:rsidRDefault="00B06F56" w:rsidP="00B06F56">
      <w:pPr>
        <w:spacing w:after="0" w:line="240" w:lineRule="auto"/>
        <w:ind w:firstLine="708"/>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Главный критерий оценки деятельности предприятий  - это финансовый  результат. По состоянию на 1 </w:t>
      </w:r>
      <w:r w:rsidR="00F82FCD">
        <w:rPr>
          <w:rFonts w:ascii="Times New Roman" w:eastAsia="Times New Roman" w:hAnsi="Times New Roman" w:cs="Times New Roman"/>
          <w:sz w:val="28"/>
          <w:szCs w:val="28"/>
          <w:lang w:eastAsia="ru-RU"/>
        </w:rPr>
        <w:t>января</w:t>
      </w:r>
      <w:r w:rsidRPr="00B06F56">
        <w:rPr>
          <w:rFonts w:ascii="Times New Roman" w:eastAsia="Times New Roman" w:hAnsi="Times New Roman" w:cs="Times New Roman"/>
          <w:sz w:val="28"/>
          <w:szCs w:val="28"/>
          <w:lang w:eastAsia="ru-RU"/>
        </w:rPr>
        <w:t xml:space="preserve"> 201</w:t>
      </w:r>
      <w:r w:rsidR="00F82FC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 xml:space="preserve"> года из 34 предприятий, которые отчитываются  в органы госстатистики, 24 сработали с прибылью, убыток получен по 10 предприятиям.</w:t>
      </w:r>
    </w:p>
    <w:p w:rsidR="00F82FCD" w:rsidRDefault="00B06F56" w:rsidP="00B06F56">
      <w:pPr>
        <w:spacing w:after="0" w:line="240" w:lineRule="auto"/>
        <w:ind w:firstLine="720"/>
        <w:jc w:val="both"/>
        <w:rPr>
          <w:rFonts w:ascii="Times New Roman" w:eastAsia="Times New Roman" w:hAnsi="Times New Roman" w:cs="Times New Roman"/>
          <w:b/>
          <w:sz w:val="28"/>
          <w:szCs w:val="28"/>
          <w:lang w:eastAsia="ru-RU"/>
        </w:rPr>
      </w:pPr>
      <w:r w:rsidRPr="00B06F56">
        <w:rPr>
          <w:rFonts w:ascii="Times New Roman" w:eastAsia="Times New Roman" w:hAnsi="Times New Roman" w:cs="Times New Roman"/>
          <w:sz w:val="28"/>
          <w:szCs w:val="28"/>
          <w:lang w:eastAsia="ru-RU"/>
        </w:rPr>
        <w:t xml:space="preserve">По состоянию на 1 </w:t>
      </w:r>
      <w:r w:rsidR="00F82FCD">
        <w:rPr>
          <w:rFonts w:ascii="Times New Roman" w:eastAsia="Times New Roman" w:hAnsi="Times New Roman" w:cs="Times New Roman"/>
          <w:sz w:val="28"/>
          <w:szCs w:val="28"/>
          <w:lang w:eastAsia="ru-RU"/>
        </w:rPr>
        <w:t>января</w:t>
      </w:r>
      <w:r w:rsidRPr="00B06F56">
        <w:rPr>
          <w:rFonts w:ascii="Times New Roman" w:eastAsia="Times New Roman" w:hAnsi="Times New Roman" w:cs="Times New Roman"/>
          <w:sz w:val="28"/>
          <w:szCs w:val="28"/>
          <w:lang w:eastAsia="ru-RU"/>
        </w:rPr>
        <w:t xml:space="preserve"> 201</w:t>
      </w:r>
      <w:r w:rsidR="00F82FC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 xml:space="preserve"> года прибыль прибыльных предприятий составила в сумме </w:t>
      </w:r>
      <w:r w:rsidR="00F82FCD">
        <w:rPr>
          <w:rFonts w:ascii="Times New Roman" w:eastAsia="Times New Roman" w:hAnsi="Times New Roman" w:cs="Times New Roman"/>
          <w:sz w:val="28"/>
          <w:szCs w:val="28"/>
          <w:lang w:eastAsia="ru-RU"/>
        </w:rPr>
        <w:t xml:space="preserve">более  </w:t>
      </w:r>
      <w:r w:rsidRPr="00B06F56">
        <w:rPr>
          <w:rFonts w:ascii="Times New Roman" w:eastAsia="Times New Roman" w:hAnsi="Times New Roman" w:cs="Times New Roman"/>
          <w:sz w:val="28"/>
          <w:szCs w:val="28"/>
          <w:lang w:eastAsia="ru-RU"/>
        </w:rPr>
        <w:t>60</w:t>
      </w:r>
      <w:r w:rsidR="00F82FCD">
        <w:rPr>
          <w:rFonts w:ascii="Times New Roman" w:eastAsia="Times New Roman" w:hAnsi="Times New Roman" w:cs="Times New Roman"/>
          <w:sz w:val="28"/>
          <w:szCs w:val="28"/>
          <w:lang w:eastAsia="ru-RU"/>
        </w:rPr>
        <w:t>0</w:t>
      </w:r>
      <w:r w:rsidRPr="00B06F56">
        <w:rPr>
          <w:rFonts w:ascii="Times New Roman" w:eastAsia="Times New Roman" w:hAnsi="Times New Roman" w:cs="Times New Roman"/>
          <w:sz w:val="28"/>
          <w:szCs w:val="28"/>
          <w:lang w:eastAsia="ru-RU"/>
        </w:rPr>
        <w:t xml:space="preserve"> млн. руб., что в 2,6 раза больше соответствующего уровня прошлого года (+369,2 млн.руб.).</w:t>
      </w:r>
    </w:p>
    <w:p w:rsidR="00B06F56" w:rsidRPr="00B06F56" w:rsidRDefault="00B06F56" w:rsidP="00B06F56">
      <w:pPr>
        <w:spacing w:after="0" w:line="240" w:lineRule="auto"/>
        <w:ind w:firstLine="720"/>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За  2012 года получен отрицательный финансовый результат (убыток) деятельности предприятий в сумме </w:t>
      </w:r>
      <w:r w:rsidR="00F82FCD">
        <w:rPr>
          <w:rFonts w:ascii="Times New Roman" w:eastAsia="Times New Roman" w:hAnsi="Times New Roman" w:cs="Times New Roman"/>
          <w:sz w:val="28"/>
          <w:szCs w:val="28"/>
          <w:lang w:eastAsia="ru-RU"/>
        </w:rPr>
        <w:t>более 30</w:t>
      </w:r>
      <w:r w:rsidRPr="00B06F56">
        <w:rPr>
          <w:rFonts w:ascii="Times New Roman" w:eastAsia="Times New Roman" w:hAnsi="Times New Roman" w:cs="Times New Roman"/>
          <w:sz w:val="28"/>
          <w:szCs w:val="28"/>
          <w:lang w:eastAsia="ru-RU"/>
        </w:rPr>
        <w:t>млн.рублей, а за соответствующий период 2011 года составлял 44,1 млн.руб.,</w:t>
      </w:r>
      <w:r w:rsidR="00CB01A1">
        <w:rPr>
          <w:rFonts w:ascii="Times New Roman" w:eastAsia="Times New Roman" w:hAnsi="Times New Roman" w:cs="Times New Roman"/>
          <w:sz w:val="28"/>
          <w:szCs w:val="28"/>
          <w:lang w:eastAsia="ru-RU"/>
        </w:rPr>
        <w:t>(</w:t>
      </w:r>
      <w:r w:rsidRPr="00B06F56">
        <w:rPr>
          <w:rFonts w:ascii="Times New Roman" w:eastAsia="Times New Roman" w:hAnsi="Times New Roman" w:cs="Times New Roman"/>
          <w:sz w:val="28"/>
          <w:szCs w:val="28"/>
          <w:lang w:eastAsia="ru-RU"/>
        </w:rPr>
        <w:t xml:space="preserve"> что на 25,4% меньше уровня 2011 года (-11,2 млн.руб.)</w:t>
      </w:r>
      <w:r w:rsidR="00F82FCD">
        <w:rPr>
          <w:rFonts w:ascii="Times New Roman" w:eastAsia="Times New Roman" w:hAnsi="Times New Roman" w:cs="Times New Roman"/>
          <w:b/>
          <w:color w:val="000000"/>
          <w:sz w:val="28"/>
          <w:szCs w:val="28"/>
          <w:lang w:eastAsia="ru-RU"/>
        </w:rPr>
        <w:t>.</w:t>
      </w:r>
      <w:r w:rsidR="00CB01A1">
        <w:rPr>
          <w:rFonts w:ascii="Times New Roman" w:eastAsia="Times New Roman" w:hAnsi="Times New Roman" w:cs="Times New Roman"/>
          <w:b/>
          <w:color w:val="000000"/>
          <w:sz w:val="28"/>
          <w:szCs w:val="28"/>
          <w:lang w:eastAsia="ru-RU"/>
        </w:rPr>
        <w:t>)</w:t>
      </w:r>
    </w:p>
    <w:p w:rsidR="00B06F56" w:rsidRPr="00B06F56" w:rsidRDefault="00B06F56" w:rsidP="00B06F56">
      <w:pPr>
        <w:spacing w:after="0" w:line="240" w:lineRule="auto"/>
        <w:ind w:firstLine="720"/>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Удельный вес убыточных предприятий в общем числе предприятий составил 29,4%, в прошлом году удельный вес составлял 22,2%. </w:t>
      </w:r>
    </w:p>
    <w:p w:rsidR="00B06F56" w:rsidRPr="00B06F56" w:rsidRDefault="00B06F56" w:rsidP="00B06F56">
      <w:pPr>
        <w:spacing w:after="0" w:line="240" w:lineRule="auto"/>
        <w:ind w:firstLine="709"/>
        <w:jc w:val="both"/>
        <w:rPr>
          <w:rFonts w:ascii="Times New Roman" w:eastAsia="Times New Roman" w:hAnsi="Times New Roman" w:cs="Times New Roman"/>
          <w:bCs/>
          <w:color w:val="000000"/>
          <w:sz w:val="28"/>
          <w:szCs w:val="28"/>
          <w:lang w:eastAsia="ru-RU"/>
        </w:rPr>
      </w:pPr>
      <w:r w:rsidRPr="00B06F56">
        <w:rPr>
          <w:rFonts w:ascii="Times New Roman" w:eastAsia="Times New Roman" w:hAnsi="Times New Roman" w:cs="Times New Roman"/>
          <w:bCs/>
          <w:color w:val="000000"/>
          <w:sz w:val="28"/>
          <w:szCs w:val="28"/>
          <w:lang w:eastAsia="ru-RU"/>
        </w:rPr>
        <w:t xml:space="preserve">По </w:t>
      </w:r>
      <w:r w:rsidR="00F82FCD">
        <w:rPr>
          <w:rFonts w:ascii="Times New Roman" w:eastAsia="Times New Roman" w:hAnsi="Times New Roman" w:cs="Times New Roman"/>
          <w:bCs/>
          <w:color w:val="000000"/>
          <w:sz w:val="28"/>
          <w:szCs w:val="28"/>
          <w:lang w:eastAsia="ru-RU"/>
        </w:rPr>
        <w:t>итогам</w:t>
      </w:r>
      <w:r w:rsidRPr="00B06F56">
        <w:rPr>
          <w:rFonts w:ascii="Times New Roman" w:eastAsia="Times New Roman" w:hAnsi="Times New Roman" w:cs="Times New Roman"/>
          <w:bCs/>
          <w:color w:val="000000"/>
          <w:sz w:val="28"/>
          <w:szCs w:val="28"/>
          <w:lang w:eastAsia="ru-RU"/>
        </w:rPr>
        <w:t xml:space="preserve"> 201</w:t>
      </w:r>
      <w:r w:rsidR="00F82FCD">
        <w:rPr>
          <w:rFonts w:ascii="Times New Roman" w:eastAsia="Times New Roman" w:hAnsi="Times New Roman" w:cs="Times New Roman"/>
          <w:bCs/>
          <w:color w:val="000000"/>
          <w:sz w:val="28"/>
          <w:szCs w:val="28"/>
          <w:lang w:eastAsia="ru-RU"/>
        </w:rPr>
        <w:t>2</w:t>
      </w:r>
      <w:r w:rsidRPr="00B06F56">
        <w:rPr>
          <w:rFonts w:ascii="Times New Roman" w:eastAsia="Times New Roman" w:hAnsi="Times New Roman" w:cs="Times New Roman"/>
          <w:bCs/>
          <w:color w:val="000000"/>
          <w:sz w:val="28"/>
          <w:szCs w:val="28"/>
          <w:lang w:eastAsia="ru-RU"/>
        </w:rPr>
        <w:t xml:space="preserve"> года с</w:t>
      </w:r>
      <w:r w:rsidRPr="00B06F56">
        <w:rPr>
          <w:rFonts w:ascii="Times New Roman" w:eastAsia="Times New Roman" w:hAnsi="Times New Roman" w:cs="Times New Roman"/>
          <w:color w:val="000000"/>
          <w:sz w:val="28"/>
          <w:szCs w:val="28"/>
          <w:lang w:eastAsia="ru-RU"/>
        </w:rPr>
        <w:t xml:space="preserve">реднемесячная заработная плата одного работника по крупным и средним предприятиям составила </w:t>
      </w:r>
      <w:r w:rsidR="00F82FCD">
        <w:rPr>
          <w:rFonts w:ascii="Times New Roman" w:eastAsia="Times New Roman" w:hAnsi="Times New Roman" w:cs="Times New Roman"/>
          <w:color w:val="000000"/>
          <w:sz w:val="28"/>
          <w:szCs w:val="28"/>
          <w:lang w:eastAsia="ru-RU"/>
        </w:rPr>
        <w:t>17,9 тыс.</w:t>
      </w:r>
      <w:r w:rsidRPr="00B06F56">
        <w:rPr>
          <w:rFonts w:ascii="Times New Roman" w:eastAsia="Times New Roman" w:hAnsi="Times New Roman" w:cs="Times New Roman"/>
          <w:color w:val="000000"/>
          <w:sz w:val="28"/>
          <w:szCs w:val="28"/>
          <w:lang w:eastAsia="ru-RU"/>
        </w:rPr>
        <w:t xml:space="preserve"> руб. и возросла относительно 2011 года на 23,8%.</w:t>
      </w:r>
    </w:p>
    <w:p w:rsidR="00B06F56" w:rsidRPr="00B06F56" w:rsidRDefault="00B06F56" w:rsidP="00B06F56">
      <w:pPr>
        <w:spacing w:after="0" w:line="240" w:lineRule="auto"/>
        <w:ind w:firstLine="708"/>
        <w:jc w:val="both"/>
        <w:rPr>
          <w:rFonts w:ascii="Times New Roman" w:eastAsia="Times New Roman" w:hAnsi="Times New Roman" w:cs="Times New Roman"/>
          <w:bCs/>
          <w:sz w:val="28"/>
          <w:szCs w:val="28"/>
          <w:lang w:eastAsia="ru-RU"/>
        </w:rPr>
      </w:pPr>
      <w:r w:rsidRPr="00B06F56">
        <w:rPr>
          <w:rFonts w:ascii="Times New Roman" w:eastAsia="Times New Roman" w:hAnsi="Times New Roman" w:cs="Times New Roman"/>
          <w:sz w:val="28"/>
          <w:szCs w:val="28"/>
          <w:lang w:eastAsia="ru-RU"/>
        </w:rPr>
        <w:t xml:space="preserve">Уровень регистрируемой безработицы по состоянию на 1 января  2013 года по </w:t>
      </w:r>
      <w:r w:rsidR="00F82FCD">
        <w:rPr>
          <w:rFonts w:ascii="Times New Roman" w:eastAsia="Times New Roman" w:hAnsi="Times New Roman" w:cs="Times New Roman"/>
          <w:sz w:val="28"/>
          <w:szCs w:val="28"/>
          <w:lang w:eastAsia="ru-RU"/>
        </w:rPr>
        <w:t>городу Лабинск</w:t>
      </w:r>
      <w:r w:rsidRPr="00B06F56">
        <w:rPr>
          <w:rFonts w:ascii="Times New Roman" w:eastAsia="Times New Roman" w:hAnsi="Times New Roman" w:cs="Times New Roman"/>
          <w:sz w:val="28"/>
          <w:szCs w:val="28"/>
          <w:lang w:eastAsia="ru-RU"/>
        </w:rPr>
        <w:t xml:space="preserve"> составил 1,</w:t>
      </w:r>
      <w:r w:rsidR="00F82FCD">
        <w:rPr>
          <w:rFonts w:ascii="Times New Roman" w:eastAsia="Times New Roman" w:hAnsi="Times New Roman" w:cs="Times New Roman"/>
          <w:sz w:val="28"/>
          <w:szCs w:val="28"/>
          <w:lang w:eastAsia="ru-RU"/>
        </w:rPr>
        <w:t>1</w:t>
      </w:r>
      <w:r w:rsidRPr="00B06F56">
        <w:rPr>
          <w:rFonts w:ascii="Times New Roman" w:eastAsia="Times New Roman" w:hAnsi="Times New Roman" w:cs="Times New Roman"/>
          <w:sz w:val="28"/>
          <w:szCs w:val="28"/>
          <w:lang w:eastAsia="ru-RU"/>
        </w:rPr>
        <w:t>%, за аналогичный период прошлого года уровень безработицы составлял 1,</w:t>
      </w:r>
      <w:r w:rsidR="00F82FC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 xml:space="preserve">%. Численность  безработных граждан, зарегистрированных в центре занятости населения Лабинского района по состоянию на 1 января 2013 года составила </w:t>
      </w:r>
      <w:r w:rsidR="00F82FCD">
        <w:rPr>
          <w:rFonts w:ascii="Times New Roman" w:eastAsia="Times New Roman" w:hAnsi="Times New Roman" w:cs="Times New Roman"/>
          <w:sz w:val="28"/>
          <w:szCs w:val="28"/>
          <w:lang w:eastAsia="ru-RU"/>
        </w:rPr>
        <w:t>411</w:t>
      </w:r>
      <w:r w:rsidRPr="00B06F56">
        <w:rPr>
          <w:rFonts w:ascii="Times New Roman" w:eastAsia="Times New Roman" w:hAnsi="Times New Roman" w:cs="Times New Roman"/>
          <w:sz w:val="28"/>
          <w:szCs w:val="28"/>
          <w:lang w:eastAsia="ru-RU"/>
        </w:rPr>
        <w:t xml:space="preserve"> чел., что на 1</w:t>
      </w:r>
      <w:r w:rsidR="00BB762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w:t>
      </w:r>
      <w:r w:rsidR="00BB762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 ниже уровня прошлого года.</w:t>
      </w:r>
    </w:p>
    <w:p w:rsidR="00B06F56" w:rsidRPr="00B06F56" w:rsidRDefault="00B06F56" w:rsidP="00B06F56">
      <w:pPr>
        <w:spacing w:after="0" w:line="240" w:lineRule="auto"/>
        <w:jc w:val="both"/>
        <w:rPr>
          <w:rFonts w:ascii="Times New Roman" w:eastAsia="Times New Roman" w:hAnsi="Times New Roman" w:cs="Times New Roman"/>
          <w:color w:val="000000"/>
          <w:sz w:val="28"/>
          <w:szCs w:val="28"/>
          <w:lang w:eastAsia="ru-RU"/>
        </w:rPr>
      </w:pPr>
    </w:p>
    <w:p w:rsidR="00B06F56" w:rsidRPr="00B06F56" w:rsidRDefault="00B06F56" w:rsidP="00B06F56">
      <w:pPr>
        <w:spacing w:after="0" w:line="240" w:lineRule="auto"/>
        <w:ind w:firstLine="720"/>
        <w:jc w:val="both"/>
        <w:rPr>
          <w:rFonts w:ascii="Times New Roman" w:eastAsia="Times New Roman" w:hAnsi="Times New Roman" w:cs="Times New Roman"/>
          <w:b/>
          <w:sz w:val="24"/>
          <w:szCs w:val="24"/>
          <w:lang w:eastAsia="ru-RU"/>
        </w:rPr>
      </w:pPr>
    </w:p>
    <w:p w:rsidR="005657B0" w:rsidRPr="00F37319" w:rsidRDefault="005657B0" w:rsidP="00F37319">
      <w:pPr>
        <w:pStyle w:val="a4"/>
        <w:keepNext/>
        <w:numPr>
          <w:ilvl w:val="0"/>
          <w:numId w:val="1"/>
        </w:numPr>
        <w:tabs>
          <w:tab w:val="left" w:pos="10773"/>
        </w:tabs>
        <w:spacing w:after="0" w:line="240" w:lineRule="auto"/>
        <w:ind w:right="566"/>
        <w:jc w:val="center"/>
        <w:outlineLvl w:val="2"/>
        <w:rPr>
          <w:rFonts w:ascii="Times New Roman" w:eastAsia="Times New Roman" w:hAnsi="Times New Roman"/>
          <w:b/>
          <w:bCs/>
          <w:sz w:val="28"/>
          <w:szCs w:val="28"/>
          <w:lang w:eastAsia="ru-RU"/>
        </w:rPr>
      </w:pPr>
      <w:r w:rsidRPr="00F37319">
        <w:rPr>
          <w:rFonts w:ascii="Times New Roman" w:eastAsia="Times New Roman" w:hAnsi="Times New Roman"/>
          <w:b/>
          <w:bCs/>
          <w:sz w:val="28"/>
          <w:szCs w:val="28"/>
          <w:lang w:eastAsia="ru-RU"/>
        </w:rPr>
        <w:t>Основные проблемы социально-экономического развития    Лабинского городского поселения</w:t>
      </w:r>
    </w:p>
    <w:p w:rsidR="00F37319" w:rsidRPr="00F37319" w:rsidRDefault="00F37319" w:rsidP="00F37319">
      <w:pPr>
        <w:pStyle w:val="a4"/>
        <w:keepNext/>
        <w:tabs>
          <w:tab w:val="left" w:pos="10773"/>
        </w:tabs>
        <w:spacing w:after="0" w:line="240" w:lineRule="auto"/>
        <w:ind w:right="566"/>
        <w:outlineLvl w:val="2"/>
        <w:rPr>
          <w:rFonts w:ascii="Times New Roman" w:eastAsia="Times New Roman" w:hAnsi="Times New Roman"/>
          <w:b/>
          <w:bCs/>
          <w:sz w:val="28"/>
          <w:szCs w:val="28"/>
          <w:lang w:eastAsia="ru-RU"/>
        </w:rPr>
      </w:pPr>
    </w:p>
    <w:p w:rsidR="005657B0" w:rsidRPr="003D60E2" w:rsidRDefault="005657B0" w:rsidP="005657B0">
      <w:pPr>
        <w:tabs>
          <w:tab w:val="left" w:pos="10773"/>
        </w:tabs>
        <w:spacing w:after="12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xml:space="preserve">В процессе стратегического анализа выявились наиболее значимые проблемы развития Лабинского городского поселения во всех основных сферах жизнедеятельности: социальной сфере,  экономике, управлении и </w:t>
      </w:r>
      <w:r w:rsidRPr="003D60E2">
        <w:rPr>
          <w:rFonts w:ascii="Times New Roman" w:eastAsia="Times New Roman" w:hAnsi="Times New Roman" w:cs="Times New Roman"/>
          <w:sz w:val="28"/>
          <w:szCs w:val="28"/>
          <w:lang w:eastAsia="ru-RU"/>
        </w:rPr>
        <w:lastRenderedPageBreak/>
        <w:t>инфраструктуре. В каждой из этих сфер представлены интересы трех ключевых групп влияния: населения, бизнеса и власти.</w:t>
      </w:r>
    </w:p>
    <w:p w:rsidR="005657B0" w:rsidRPr="003D60E2" w:rsidRDefault="00D25377" w:rsidP="005657B0">
      <w:pPr>
        <w:tabs>
          <w:tab w:val="num" w:pos="1002"/>
          <w:tab w:val="left" w:pos="10773"/>
        </w:tabs>
        <w:spacing w:after="120" w:line="240" w:lineRule="auto"/>
        <w:ind w:left="142" w:firstLine="992"/>
        <w:jc w:val="both"/>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r>
      <w:r>
        <w:rPr>
          <w:rFonts w:ascii="Times New Roman" w:eastAsia="Times New Roman" w:hAnsi="Times New Roman" w:cs="Times New Roman"/>
          <w:noProof/>
          <w:sz w:val="24"/>
          <w:szCs w:val="28"/>
          <w:lang w:eastAsia="ru-RU"/>
        </w:rPr>
        <w:pict>
          <v:group id="Группа 27" o:spid="_x0000_s1043" style="width:5in;height:208.8pt;mso-position-horizontal-relative:char;mso-position-vertical-relative:line" coordorigin="3298,2467" coordsize="7200,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">
            <v:oval id="Oval 21" o:spid="_x0000_s1044" style="position:absolute;left:4920;top:3670;width:3697;height:18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NFcUA&#10;AADbAAAADwAAAGRycy9kb3ducmV2LnhtbESPQWsCMRSE70L/Q3iF3jTrUsRujVJErSAeXHvo8XXz&#10;ulm6eVmSdF3/vSkUPA4z8w2zWA22FT350DhWMJ1kIIgrpxuuFXyct+M5iBCRNbaOScGVAqyWD6MF&#10;Ftpd+ER9GWuRIBwKVGBi7AopQ2XIYpi4jjh5385bjEn6WmqPlwS3rcyzbCYtNpwWDHa0NlT9lL9W&#10;gZ8eh0O22Zo6n73vvkL/fJ7vPpV6ehzeXkFEGuI9/N/eawX5C/x9S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w0VxQAAANsAAAAPAAAAAAAAAAAAAAAAAJgCAABkcnMv&#10;ZG93bnJldi54bWxQSwUGAAAAAAQABAD1AAAAigMAAAAA&#10;" fillcolor="#0cf" strokeweight="2.25pt">
              <v:shadow color="#b2b2b2"/>
              <v:textbox inset="2.5mm,1.3mm,2.5mm,1.3mm"/>
            </v:oval>
            <v:oval id="Oval 22" o:spid="_x0000_s1045" style="position:absolute;left:3298;top:2467;width:7071;height:4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3GMMA&#10;AADbAAAADwAAAGRycy9kb3ducmV2LnhtbESP0YrCMBRE3wX/IVzBF1nTKsjSNYqsrIgPirofcGmu&#10;TbW5KU209e83C4KPw8ycYebLzlbiQY0vHStIxwkI4tzpkgsFv+efj08QPiBrrByTgid5WC76vTlm&#10;2rV8pMcpFCJC2GeowIRQZ1L63JBFP3Y1cfQurrEYomwKqRtsI9xWcpIkM2mx5LhgsKZvQ/ntdLcK&#10;WjNJZXcYJfvrZkrn9Xr2dLudUsNBt/oCEagL7/CrvdUKpin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3GMMAAADbAAAADwAAAAAAAAAAAAAAAACYAgAAZHJzL2Rv&#10;d25yZXYueG1sUEsFBgAAAAAEAAQA9QAAAIgDAAAAAA==&#10;" filled="f" strokeweight="2.25pt">
              <v:fill color2="#ddd" focusposition=".5,.5" focussize="" focus="100%" type="gradientRadial"/>
              <v:shadow color="#b2b2b2"/>
              <v:textbox inset="2.5mm,1.3mm,2.5mm,1.3mm"/>
            </v:oval>
            <v:line id="Line 23" o:spid="_x0000_s1046" style="position:absolute;flip:x;visibility:visible" from="4854,5440" to="5893,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bH8MAAADbAAAADwAAAGRycy9kb3ducmV2LnhtbESPT4vCMBTE78J+h/AWvGnqv0WqUZYF&#10;QfSk7sIeH82zqW1eShO1+umNIHgcZuY3zHzZ2kpcqPGFYwWDfgKCOHO64FzB72HVm4LwAVlj5ZgU&#10;3MjDcvHRmWOq3ZV3dNmHXEQI+xQVmBDqVEqfGbLo+64mjt7RNRZDlE0udYPXCLeVHCbJl7RYcFww&#10;WNOPoazcn62Ck6yr8fi+MufyVLjN9u+/1JO1Ut3P9nsGIlAb3uFXe60VjIb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7Gx/DAAAA2wAAAA8AAAAAAAAAAAAA&#10;AAAAoQIAAGRycy9kb3ducmV2LnhtbFBLBQYAAAAABAAEAPkAAACRAwAAAAA=&#10;" strokeweight="2.25pt">
              <v:shadow color="#b2b2b2"/>
            </v:line>
            <v:line id="Line 24" o:spid="_x0000_s1047" style="position:absolute;visibility:visible" from="8034,5370" to="8943,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kMMQAAADbAAAADwAAAGRycy9kb3ducmV2LnhtbESPQWvCQBSE7wX/w/IK3uomBqSkrqFU&#10;hCIF0QheH9lnEsy+jdmtSfz1XUHocZiZb5hlNphG3KhztWUF8SwCQVxYXXOp4Jhv3t5BOI+ssbFM&#10;CkZykK0mL0tMte15T7eDL0WAsEtRQeV9m0rpiooMupltiYN3tp1BH2RXSt1hH+CmkfMoWkiDNYeF&#10;Clv6qqi4HH6NgvPdnXZ5cv3Z7C+nu6etjdejVWr6Onx+gPA0+P/ws/2tFSQJPL6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WQwxAAAANsAAAAPAAAAAAAAAAAA&#10;AAAAAKECAABkcnMvZG93bnJldi54bWxQSwUGAAAAAAQABAD5AAAAkgMAAAAA&#10;" strokeweight="2.25pt">
              <v:shadow color="#b2b2b2"/>
            </v:line>
            <v:oval id="Oval 25" o:spid="_x0000_s1048" style="position:absolute;left:5568;top:4237;width:1297;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CMMA&#10;AADbAAAADwAAAGRycy9kb3ducmV2LnhtbESPT2sCMRTE74V+h/CE3mpibUVXo7RCqb0I/sHzI3nu&#10;rm5eliR1t9++KRR6HGbmN8xi1btG3CjE2rOG0VCBIDbe1lxqOB7eH6cgYkK22HgmDd8UYbW8v1tg&#10;YX3HO7rtUykyhGOBGqqU2kLKaCpyGIe+Jc7e2QeHKctQShuwy3DXyCelJtJhzXmhwpbWFZnr/stp&#10;OMkuXI52Y9R25qyT5kV9vH1q/TDoX+cgEvXpP/zX3lgN4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CMMAAADbAAAADwAAAAAAAAAAAAAAAACYAgAAZHJzL2Rv&#10;d25yZXYueG1sUEsFBgAAAAAEAAQA9QAAAIgDAAAAAA==&#10;" fillcolor="#ccecff">
              <v:fill opacity="35980f"/>
              <v:shadow color="#b2b2b2"/>
              <v:textbox inset="2.5mm,1.3mm,2.5mm,1.3mm"/>
            </v:oval>
            <v:oval id="Oval 26" o:spid="_x0000_s1049" style="position:absolute;left:6087;top:3812;width:1297;height: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hk8MA&#10;AADbAAAADwAAAGRycy9kb3ducmV2LnhtbESPT2sCMRTE7wW/Q3hCbzWxYtHVKLYgtZeCf/D8SJ67&#10;q5uXJUnd7bdvCoUeh5n5DbNc964Rdwqx9qxhPFIgiI23NZcaTsft0wxETMgWG8+k4ZsirFeDhyUW&#10;1ne8p/shlSJDOBaooUqpLaSMpiKHceRb4uxdfHCYsgyltAG7DHeNfFbqRTqsOS9U2NJbReZ2+HIa&#10;zrIL15PdGfU5d9ZJM1Xvrx9aPw77zQJEoj79h//aO6thMo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hk8MAAADbAAAADwAAAAAAAAAAAAAAAACYAgAAZHJzL2Rv&#10;d25yZXYueG1sUEsFBgAAAAAEAAQA9QAAAIgDAAAAAA==&#10;" fillcolor="#ccecff">
              <v:fill opacity="35980f"/>
              <v:shadow color="#b2b2b2"/>
              <v:textbox inset="2.5mm,1.3mm,2.5mm,1.3mm"/>
            </v:oval>
            <v:oval id="Oval 27" o:spid="_x0000_s1050" style="position:absolute;left:6671;top:4379;width:1297;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AcMA&#10;AADbAAAADwAAAGRycy9kb3ducmV2LnhtbESPT2sCMRTE74V+h/CE3mpibUVXo7RCqb0I/sHzI3nu&#10;rm5eliR1t9++KRR6HGbmN8xi1btG3CjE2rOG0VCBIDbe1lxqOB7eH6cgYkK22HgmDd8UYbW8v1tg&#10;YX3HO7rtUykyhGOBGqqU2kLKaCpyGIe+Jc7e2QeHKctQShuwy3DXyCelJtJhzXmhwpbWFZnr/stp&#10;OMkuXI52Y9R25qyT5kV9vH1q/TDoX+cgEvXpP/zX3lgNz2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vAcMAAADbAAAADwAAAAAAAAAAAAAAAACYAgAAZHJzL2Rv&#10;d25yZXYueG1sUEsFBgAAAAAEAAQA9QAAAIgDAAAAAA==&#10;" fillcolor="#ccecff">
              <v:fill opacity="35980f"/>
              <v:shadow color="#b2b2b2"/>
              <v:textbox inset="2.5mm,1.3mm,2.5mm,1.3mm"/>
            </v:oval>
            <v:line id="Line 28" o:spid="_x0000_s1051" style="position:absolute;flip:y;visibility:visible" from="7773,2891" to="8876,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VjcMAAADbAAAADwAAAGRycy9kb3ducmV2LnhtbESPT4vCMBTE78J+h/CEvWmqVFmqUWRB&#10;EPfknwWPj+bZ1DYvpYna3U9vBMHjMDO/YebLztbiRq0vHSsYDRMQxLnTJRcKjof14AuED8gaa8ek&#10;4I88LBcfvTlm2t15R7d9KESEsM9QgQmhyaT0uSGLfuga4uidXWsxRNkWUrd4j3Bby3GSTKXFkuOC&#10;wYa+DeXV/moVXGRTp+n/2lyrS+m2P7+nSk82Sn32u9UMRKAuvMOv9kYrSF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YVY3DAAAA2wAAAA8AAAAAAAAAAAAA&#10;AAAAoQIAAGRycy9kb3ducmV2LnhtbFBLBQYAAAAABAAEAPkAAACRAwAAAAA=&#10;" strokeweight="2.25pt">
              <v:shadow color="#b2b2b2"/>
            </v:line>
            <v:line id="Line 29" o:spid="_x0000_s1052" style="position:absolute;visibility:visible" from="4660,2963" to="5697,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qosQAAADbAAAADwAAAGRycy9kb3ducmV2LnhtbESPW4vCMBSE3wX/QzjCvmnqbZHaKKII&#10;iywsXsDXQ3N6weakNlGrv36zIOzjMDPfMMmyNZW4U+NKywqGgwgEcWp1ybmC03Hbn4FwHlljZZkU&#10;PMnBctHtJBhr++A93Q8+FwHCLkYFhfd1LKVLCzLoBrYmDl5mG4M+yCaXusFHgJtKjqLoUxosOSwU&#10;WNO6oPRyuBkF2cudf47j6/d2fzm/PO3scPO0Sn302tUchKfW/4ff7S+tYDKF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iqixAAAANsAAAAPAAAAAAAAAAAA&#10;AAAAAKECAABkcnMvZG93bnJldi54bWxQSwUGAAAAAAQABAD5AAAAkgMAAAAA&#10;" strokeweight="2.25pt">
              <v:shadow color="#b2b2b2"/>
            </v:line>
            <v:shape id="Text Box 30" o:spid="_x0000_s1053" type="#_x0000_t202" style="position:absolute;left:5661;top:2752;width:2139;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QbcMA&#10;AADbAAAADwAAAGRycy9kb3ducmV2LnhtbESPQWsCMRSE74L/ITyhN822FJGtUUpBbKkFTQWvz83r&#10;bnDzsiSpbv+9KQgeh5n5hpkve9eKM4VoPSt4nBQgiCtvLNcK9t+r8QxETMgGW8+k4I8iLBfDwRxL&#10;4y+8o7NOtcgQjiUqaFLqSilj1ZDDOPEdcfZ+fHCYsgy1NAEvGe5a+VQUU+nQcl5osKO3hqqT/nUK&#10;yO/t52nzEY5fh+0W11b32mqlHkb96wuIRH26h2/td6PgeQr/X/I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OQbcMAAADbAAAADwAAAAAAAAAAAAAAAACYAgAAZHJzL2Rv&#10;d25yZXYueG1sUEsFBgAAAAAEAAQA9QAAAIgDAAAAAA==&#10;" filled="f" fillcolor="#ddd" stroked="f">
              <v:textbox inset="2.5mm,1.3mm,2.5mm,0">
                <w:txbxContent>
                  <w:p w:rsidR="006438FC" w:rsidRDefault="006438FC" w:rsidP="005657B0">
                    <w:pPr>
                      <w:pStyle w:val="1"/>
                      <w:rPr>
                        <w:sz w:val="22"/>
                      </w:rPr>
                    </w:pPr>
                    <w:r>
                      <w:rPr>
                        <w:sz w:val="22"/>
                      </w:rPr>
                      <w:t>Социальная сфера</w:t>
                    </w:r>
                  </w:p>
                  <w:p w:rsidR="006438FC" w:rsidRDefault="006438FC" w:rsidP="005657B0">
                    <w:pPr>
                      <w:pStyle w:val="1"/>
                      <w:rPr>
                        <w:sz w:val="22"/>
                      </w:rPr>
                    </w:pPr>
                    <w:r>
                      <w:rPr>
                        <w:sz w:val="22"/>
                      </w:rPr>
                      <w:t>сфера</w:t>
                    </w:r>
                  </w:p>
                </w:txbxContent>
              </v:textbox>
            </v:shape>
            <v:shape id="Text Box 31" o:spid="_x0000_s1054" type="#_x0000_t202" style="position:absolute;left:5661;top:5814;width:2854;height: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bjsUA&#10;AADbAAAADwAAAGRycy9kb3ducmV2LnhtbESPQWvCQBSE74X+h+UVeqsbxVqJ2YiWWpWejCJ4e2Rf&#10;k9Ts25DdxvjvXaHQ4zAz3zDJvDe16Kh1lWUFw0EEgji3uuJCwWG/epmCcB5ZY22ZFFzJwTx9fEgw&#10;1vbCO+oyX4gAYRejgtL7JpbS5SUZdAPbEAfv27YGfZBtIXWLlwA3tRxF0UQarDgslNjQe0n5Ofs1&#10;CpYZr7Y/X93p47Ne6OP6/DoeHhulnp/6xQyEp97/h//aG61g/Ab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FuOxQAAANsAAAAPAAAAAAAAAAAAAAAAAJgCAABkcnMv&#10;ZG93bnJldi54bWxQSwUGAAAAAAQABAD1AAAAigMAAAAA&#10;" filled="f" stroked="f">
              <v:fill color2="#ddd" focusposition=".5,.5" focussize="" focus="100%" type="gradientRadial"/>
              <v:textbox inset="2.5mm,1.3mm,2.5mm,0">
                <w:txbxContent>
                  <w:p w:rsidR="006438FC" w:rsidRDefault="006438FC" w:rsidP="005657B0">
                    <w:pPr>
                      <w:pStyle w:val="1"/>
                      <w:rPr>
                        <w:sz w:val="22"/>
                      </w:rPr>
                    </w:pPr>
                    <w:r>
                      <w:rPr>
                        <w:sz w:val="22"/>
                      </w:rPr>
                      <w:t xml:space="preserve">    Инфраструктура</w:t>
                    </w:r>
                  </w:p>
                </w:txbxContent>
              </v:textbox>
            </v:shape>
            <v:shape id="Text Box 32" o:spid="_x0000_s1055" type="#_x0000_t202" style="position:absolute;left:3298;top:4237;width:1752;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Gr0A&#10;AADbAAAADwAAAGRycy9kb3ducmV2LnhtbERPS4vCMBC+L/gfwgh7WTTtrohUo4ggel0f6HFoxrbY&#10;TEoTtf575yB4/Pjes0XnanWnNlSeDaTDBBRx7m3FhYHDfj2YgAoR2WLtmQw8KcBi3vuaYWb9g//p&#10;vouFkhAOGRooY2wyrUNeksMw9A2xcBffOowC20LbFh8S7mr9myRj7bBiaSixoVVJ+XV3cwZGz/S4&#10;OW9q3aA9LQn/0vBzWxvz3e+WU1CRuvgRv91bKz4ZK1/kB+j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KBGr0AAADbAAAADwAAAAAAAAAAAAAAAACYAgAAZHJzL2Rvd25yZXYu&#10;eG1sUEsFBgAAAAAEAAQA9QAAAIIDAAAAAA==&#10;" filled="f" stroked="f">
              <v:fill color2="#ddd" focusposition=".5,.5" focussize="" focus="100%" type="gradientRadial"/>
              <v:textbox inset="2.5mm,1.3mm,2.5mm,1.3mm">
                <w:txbxContent>
                  <w:p w:rsidR="006438FC" w:rsidRPr="006438FC" w:rsidRDefault="006438FC" w:rsidP="005657B0">
                    <w:pPr>
                      <w:autoSpaceDE w:val="0"/>
                      <w:autoSpaceDN w:val="0"/>
                      <w:adjustRightInd w:val="0"/>
                      <w:jc w:val="center"/>
                      <w:rPr>
                        <w:rFonts w:ascii="Arial" w:hAnsi="Arial" w:cs="Arial"/>
                        <w:b/>
                        <w:color w:val="000000"/>
                      </w:rPr>
                    </w:pPr>
                    <w:r w:rsidRPr="006438FC">
                      <w:rPr>
                        <w:rFonts w:ascii="Arial" w:hAnsi="Arial" w:cs="Arial"/>
                        <w:b/>
                        <w:color w:val="000000"/>
                      </w:rPr>
                      <w:t>Управление</w:t>
                    </w:r>
                  </w:p>
                </w:txbxContent>
              </v:textbox>
            </v:shape>
            <v:shape id="Text Box 33" o:spid="_x0000_s1056" type="#_x0000_t202" style="position:absolute;left:8682;top:4237;width:1816;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kgcIA&#10;AADbAAAADwAAAGRycy9kb3ducmV2LnhtbESPQWvCQBSE74L/YXkFL6KbWBEbXUMQgl6rlvb4yD6T&#10;0OzbkF1N/PduoeBxmPlmmG06mEbcqXO1ZQXxPAJBXFhdc6ngcs5naxDOI2tsLJOCBzlId+PRFhNt&#10;e/6k+8mXIpSwS1BB5X2bSOmKigy6uW2Jg3e1nUEfZFdK3WEfyk0jF1G0kgZrDgsVtrSvqPg93YyC&#10;5SP+OvwcGtmi/s4I32M3veVKTd6GbAPC0+Bf4X/6qAP3AX9fw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iSBwgAAANsAAAAPAAAAAAAAAAAAAAAAAJgCAABkcnMvZG93&#10;bnJldi54bWxQSwUGAAAAAAQABAD1AAAAhwMAAAAA&#10;" filled="f" stroked="f">
              <v:fill color2="#ddd" focusposition=".5,.5" focussize="" focus="100%" type="gradientRadial"/>
              <v:textbox inset="2.5mm,1.3mm,2.5mm,1.3mm">
                <w:txbxContent>
                  <w:p w:rsidR="006438FC" w:rsidRPr="006438FC" w:rsidRDefault="006438FC" w:rsidP="005657B0">
                    <w:pPr>
                      <w:autoSpaceDE w:val="0"/>
                      <w:autoSpaceDN w:val="0"/>
                      <w:adjustRightInd w:val="0"/>
                      <w:rPr>
                        <w:rFonts w:ascii="Arial" w:hAnsi="Arial" w:cs="Arial"/>
                        <w:b/>
                        <w:color w:val="000000"/>
                      </w:rPr>
                    </w:pPr>
                    <w:r w:rsidRPr="006438FC">
                      <w:rPr>
                        <w:rFonts w:ascii="Arial" w:hAnsi="Arial" w:cs="Arial"/>
                        <w:b/>
                        <w:color w:val="000000"/>
                      </w:rPr>
                      <w:t>Экономика</w:t>
                    </w:r>
                  </w:p>
                  <w:p w:rsidR="006438FC" w:rsidRDefault="006438FC" w:rsidP="005657B0">
                    <w:pPr>
                      <w:autoSpaceDE w:val="0"/>
                      <w:autoSpaceDN w:val="0"/>
                      <w:adjustRightInd w:val="0"/>
                      <w:rPr>
                        <w:b/>
                        <w:color w:val="000000"/>
                      </w:rPr>
                    </w:pPr>
                    <w:r>
                      <w:rPr>
                        <w:b/>
                        <w:color w:val="000000"/>
                      </w:rPr>
                      <w:t>Экономика</w:t>
                    </w:r>
                  </w:p>
                </w:txbxContent>
              </v:textbox>
            </v:shape>
            <v:shape id="Text Box 34" o:spid="_x0000_s1057" type="#_x0000_t202" style="position:absolute;left:6151;top:3954;width:142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bwbsA&#10;AADbAAAADwAAAGRycy9kb3ducmV2LnhtbERPyQrCMBC9C/5DGMGLaFo3pBpFBNGrG3ocmrEtNpPS&#10;RK1/bw6Cx8fbF6vGlOJFtSssK4gHEQji1OqCMwXn07Y/A+E8ssbSMin4kIPVst1aYKLtmw/0OvpM&#10;hBB2CSrIva8SKV2ak0E3sBVx4O62NugDrDOpa3yHcFPKYRRNpcGCQ0OOFW1ySh/Hp1Ew/sSX3W1X&#10;ygr1dU04il3vuVWq22nWcxCeGv8X/9x7rWAS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BdG8G7AAAA2wAAAA8AAAAAAAAAAAAAAAAAmAIAAGRycy9kb3ducmV2Lnht&#10;bFBLBQYAAAAABAAEAPUAAACAAwAAAAA=&#10;" filled="f" stroked="f">
              <v:fill color2="#ddd" focusposition=".5,.5" focussize="" focus="100%" type="gradientRadial"/>
              <v:textbox inset="2.5mm,1.3mm,2.5mm,1.3mm">
                <w:txbxContent>
                  <w:p w:rsidR="006438FC" w:rsidRDefault="006438FC" w:rsidP="005657B0">
                    <w:pPr>
                      <w:autoSpaceDE w:val="0"/>
                      <w:autoSpaceDN w:val="0"/>
                      <w:adjustRightInd w:val="0"/>
                      <w:jc w:val="center"/>
                      <w:rPr>
                        <w:color w:val="000000"/>
                      </w:rPr>
                    </w:pPr>
                    <w:r>
                      <w:rPr>
                        <w:color w:val="000000"/>
                      </w:rPr>
                      <w:t>население</w:t>
                    </w:r>
                  </w:p>
                  <w:p w:rsidR="006438FC" w:rsidRDefault="006438FC" w:rsidP="005657B0"/>
                  <w:p w:rsidR="006438FC" w:rsidRDefault="006438FC" w:rsidP="005657B0">
                    <w:pPr>
                      <w:rPr>
                        <w:sz w:val="23"/>
                      </w:rPr>
                    </w:pPr>
                  </w:p>
                  <w:p w:rsidR="006438FC" w:rsidRDefault="006438FC" w:rsidP="005657B0">
                    <w:pPr>
                      <w:rPr>
                        <w:sz w:val="23"/>
                      </w:rPr>
                    </w:pPr>
                  </w:p>
                </w:txbxContent>
              </v:textbox>
            </v:shape>
            <v:shape id="Text Box 35" o:spid="_x0000_s1058" type="#_x0000_t202" style="position:absolute;left:5634;top:4521;width:1168;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WsEA&#10;AADbAAAADwAAAGRycy9kb3ducmV2LnhtbESPS6vCMBSE94L/IRzBjdym9XGRXqOIILr1hS4Pzblt&#10;sTkpTdT6740guBxm5htmtmhNJe7UuNKygiSKQRBnVpecKzge1j9TEM4ja6wsk4InOVjMu50Zpto+&#10;eEf3vc9FgLBLUUHhfZ1K6bKCDLrI1sTB+7eNQR9kk0vd4CPATSWHcfwrDZYcFgqsaVVQdt3fjILx&#10;MzltLptK1qjPS8JR4ga3tVL9Xrv8A+Gp9d/wp73VCiYJ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RvlrBAAAA2wAAAA8AAAAAAAAAAAAAAAAAmAIAAGRycy9kb3du&#10;cmV2LnhtbFBLBQYAAAAABAAEAPUAAACGAwAAAAA=&#10;" filled="f" stroked="f">
              <v:fill color2="#ddd" focusposition=".5,.5" focussize="" focus="100%" type="gradientRadial"/>
              <v:textbox inset="2.5mm,1.3mm,2.5mm,1.3mm">
                <w:txbxContent>
                  <w:p w:rsidR="006438FC" w:rsidRDefault="006438FC" w:rsidP="005657B0">
                    <w:pPr>
                      <w:autoSpaceDE w:val="0"/>
                      <w:autoSpaceDN w:val="0"/>
                      <w:adjustRightInd w:val="0"/>
                      <w:rPr>
                        <w:color w:val="000000"/>
                      </w:rPr>
                    </w:pPr>
                    <w:r>
                      <w:rPr>
                        <w:color w:val="000000"/>
                      </w:rPr>
                      <w:t>власть</w:t>
                    </w:r>
                  </w:p>
                  <w:p w:rsidR="006438FC" w:rsidRDefault="006438FC" w:rsidP="005657B0"/>
                  <w:p w:rsidR="006438FC" w:rsidRDefault="006438FC" w:rsidP="005657B0">
                    <w:pPr>
                      <w:rPr>
                        <w:sz w:val="23"/>
                      </w:rPr>
                    </w:pPr>
                  </w:p>
                  <w:p w:rsidR="006438FC" w:rsidRDefault="006438FC" w:rsidP="005657B0">
                    <w:pPr>
                      <w:rPr>
                        <w:sz w:val="23"/>
                      </w:rPr>
                    </w:pPr>
                  </w:p>
                </w:txbxContent>
              </v:textbox>
            </v:shape>
            <v:shape id="Text Box 36" o:spid="_x0000_s1059" type="#_x0000_t202" style="position:absolute;left:6741;top:4554;width:13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gLcEA&#10;AADbAAAADwAAAGRycy9kb3ducmV2LnhtbESPS6vCMBSE94L/IRzBjdym9XGRahQRRLe+uHd5aI5t&#10;sTkpTdT6740guBxm5htmvmxNJe7UuNKygiSKQRBnVpecKzgdNz9TEM4ja6wsk4InOVguup05pto+&#10;eE/3g89FgLBLUUHhfZ1K6bKCDLrI1sTBu9jGoA+yyaVu8BHgppLDOP6VBksOCwXWtC4oux5uRsH4&#10;mZy3/9tK1qj/VoSjxA1uG6X6vXY1A+Gp9d/wp73TCiZD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C3BAAAA2wAAAA8AAAAAAAAAAAAAAAAAmAIAAGRycy9kb3du&#10;cmV2LnhtbFBLBQYAAAAABAAEAPUAAACGAwAAAAA=&#10;" filled="f" stroked="f">
              <v:fill color2="#ddd" focusposition=".5,.5" focussize="" focus="100%" type="gradientRadial"/>
              <v:textbox inset="2.5mm,1.3mm,2.5mm,1.3mm">
                <w:txbxContent>
                  <w:p w:rsidR="006438FC" w:rsidRDefault="006438FC" w:rsidP="005657B0">
                    <w:pPr>
                      <w:autoSpaceDE w:val="0"/>
                      <w:autoSpaceDN w:val="0"/>
                      <w:adjustRightInd w:val="0"/>
                      <w:rPr>
                        <w:color w:val="000000"/>
                      </w:rPr>
                    </w:pPr>
                    <w:r>
                      <w:rPr>
                        <w:color w:val="000000"/>
                      </w:rPr>
                      <w:t xml:space="preserve">  бизнес</w:t>
                    </w:r>
                  </w:p>
                  <w:p w:rsidR="006438FC" w:rsidRDefault="006438FC" w:rsidP="005657B0"/>
                  <w:p w:rsidR="006438FC" w:rsidRDefault="006438FC" w:rsidP="005657B0">
                    <w:pPr>
                      <w:rPr>
                        <w:sz w:val="23"/>
                      </w:rPr>
                    </w:pPr>
                  </w:p>
                  <w:p w:rsidR="006438FC" w:rsidRDefault="006438FC" w:rsidP="005657B0">
                    <w:pPr>
                      <w:rPr>
                        <w:sz w:val="23"/>
                      </w:rPr>
                    </w:pPr>
                  </w:p>
                </w:txbxContent>
              </v:textbox>
            </v:shape>
            <w10:wrap type="none"/>
            <w10:anchorlock/>
          </v:group>
        </w:pic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Основными инструментами по выявлению ключевых проблем социально-экономического развития Лабинска являлся анализ социально-экономического положения. В результате был сформирован перечень проблем в каждой из сфер деятельности с последующим определением наиболее важных.</w:t>
      </w:r>
    </w:p>
    <w:p w:rsidR="005657B0" w:rsidRPr="003D60E2" w:rsidRDefault="005657B0" w:rsidP="005657B0">
      <w:pPr>
        <w:tabs>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Основная проблема социальной сферы – относительно низкий уровень доходов населения, решение которой способно сделать все другие проблемы менее острыми.</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Низкий уровень доходов населения (характерен и для России в целом), главным образом, обусловлен следующим:</w:t>
      </w:r>
    </w:p>
    <w:p w:rsidR="005657B0" w:rsidRPr="003D60E2" w:rsidRDefault="005657B0" w:rsidP="005657B0">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значительная часть трудоспособного населения имеет уровень доходов ниже прожиточного минимума;</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существенные диспропорции в уровне оплаты труда между различными  секторами  экономики и районами края.</w:t>
      </w:r>
    </w:p>
    <w:p w:rsidR="005657B0" w:rsidRPr="003D60E2" w:rsidRDefault="005657B0" w:rsidP="005657B0">
      <w:pPr>
        <w:tabs>
          <w:tab w:val="left" w:pos="9214"/>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Другие проблемы социальной сферы, характерные не только для города Лабинска и Краснодарского края, но и для России в целом, сосредоточены в следующих направлениях:</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демография;</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ЖКХ;</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здравоохранение;</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образование и наука;</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экология.</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xml:space="preserve">Демографическая ситуация в Лабинске характеризуется отрицательной динамикой естественного прироста населения (за счет превышения уровня смертности населения над рождаемостью), не компенсируемой миграционным потоком. </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xml:space="preserve">В жилищно-коммунальном хозяйстве основными проблемами являются: рост стоимости коммунальных услуг, высокий уровень износа </w:t>
      </w:r>
      <w:r w:rsidRPr="003D60E2">
        <w:rPr>
          <w:rFonts w:ascii="Times New Roman" w:eastAsia="Times New Roman" w:hAnsi="Times New Roman" w:cs="Times New Roman"/>
          <w:sz w:val="28"/>
          <w:szCs w:val="28"/>
          <w:lang w:eastAsia="ru-RU"/>
        </w:rPr>
        <w:lastRenderedPageBreak/>
        <w:t>жилищной и коммунальной инфраструктуры и относительно низкое качество жилья.</w:t>
      </w:r>
    </w:p>
    <w:p w:rsidR="005657B0" w:rsidRPr="003D60E2" w:rsidRDefault="005657B0" w:rsidP="005657B0">
      <w:pPr>
        <w:tabs>
          <w:tab w:val="num" w:pos="2340"/>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Ограниченный доступ к капиталу:</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недостаток привлекательных объектов для инвестирования  предприятий, обладающих высоким потенциалом роста, собственники которых заинтересованы в привлечении инвесторов;</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низкая активность стратегических инвесторов, вследствие недостаточной информированности об инвестиционных возможностях города;</w:t>
      </w:r>
    </w:p>
    <w:p w:rsidR="005657B0" w:rsidRPr="003D60E2"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и другим инструментам долгосрочного финансирования.</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Состояние рынка труда характеризуется структурным дисбалансом спроса и предложения: отмечается нехватка трудовых ресурсов, главным образом, квалифици</w:t>
      </w:r>
      <w:bookmarkStart w:id="1" w:name="_Toc167174121"/>
      <w:r w:rsidRPr="003D60E2">
        <w:rPr>
          <w:rFonts w:ascii="Times New Roman" w:eastAsia="Times New Roman" w:hAnsi="Times New Roman" w:cs="Times New Roman"/>
          <w:sz w:val="28"/>
          <w:szCs w:val="28"/>
          <w:lang w:eastAsia="ru-RU"/>
        </w:rPr>
        <w:t>рованных рабочих и управленцев.</w:t>
      </w:r>
    </w:p>
    <w:bookmarkEnd w:id="1"/>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Отсутствие системы целей, задач и показателей эффективности деятельности  структурных подразделений, ориентированных на результат;</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низкая степень оснащенности управленческого труда (информационными, техническими средствами).</w:t>
      </w:r>
    </w:p>
    <w:p w:rsidR="005657B0" w:rsidRPr="003D60E2" w:rsidRDefault="005657B0" w:rsidP="005657B0">
      <w:pPr>
        <w:tabs>
          <w:tab w:val="left" w:pos="10773"/>
        </w:tabs>
        <w:spacing w:after="12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xml:space="preserve">Эффективность управления также связана с оптимизацией расходов местного бюджета. Следовательно, в налогово-бюджетной сфере необходимо обозначить приоритеты в развитии собственной налогооблагаемой базы, а также обеспечить процесс расходования бюджетных средств с использованием бюджетирования, ориентированного на результаты. </w:t>
      </w:r>
    </w:p>
    <w:p w:rsidR="005657B0" w:rsidRPr="00E33F93" w:rsidRDefault="005657B0" w:rsidP="005657B0">
      <w:pPr>
        <w:tabs>
          <w:tab w:val="left" w:pos="10773"/>
        </w:tabs>
        <w:spacing w:after="0" w:line="240" w:lineRule="auto"/>
        <w:ind w:firstLine="709"/>
        <w:jc w:val="both"/>
        <w:rPr>
          <w:rFonts w:ascii="Times New Roman" w:eastAsia="Times New Roman" w:hAnsi="Times New Roman" w:cs="Times New Roman"/>
          <w:b/>
          <w:color w:val="FF0000"/>
          <w:sz w:val="28"/>
          <w:szCs w:val="28"/>
          <w:lang w:eastAsia="ru-RU"/>
        </w:rPr>
      </w:pPr>
    </w:p>
    <w:p w:rsidR="005657B0" w:rsidRPr="00F37319" w:rsidRDefault="005657B0" w:rsidP="00F37319">
      <w:pPr>
        <w:pStyle w:val="a4"/>
        <w:keepNext/>
        <w:numPr>
          <w:ilvl w:val="0"/>
          <w:numId w:val="1"/>
        </w:numPr>
        <w:tabs>
          <w:tab w:val="left" w:pos="10773"/>
        </w:tabs>
        <w:spacing w:after="0" w:line="240" w:lineRule="auto"/>
        <w:ind w:right="567"/>
        <w:jc w:val="center"/>
        <w:outlineLvl w:val="2"/>
        <w:rPr>
          <w:rFonts w:ascii="Times New Roman" w:eastAsia="Times New Roman" w:hAnsi="Times New Roman"/>
          <w:b/>
          <w:bCs/>
          <w:sz w:val="28"/>
          <w:szCs w:val="28"/>
          <w:lang w:eastAsia="ru-RU"/>
        </w:rPr>
      </w:pPr>
      <w:bookmarkStart w:id="2" w:name="_Toc120508857"/>
      <w:bookmarkStart w:id="3" w:name="_Toc120509148"/>
      <w:bookmarkStart w:id="4" w:name="_Toc120511238"/>
      <w:bookmarkStart w:id="5" w:name="_Toc167174131"/>
      <w:r w:rsidRPr="00F37319">
        <w:rPr>
          <w:rFonts w:ascii="Times New Roman" w:eastAsia="Times New Roman" w:hAnsi="Times New Roman"/>
          <w:b/>
          <w:bCs/>
          <w:sz w:val="28"/>
          <w:szCs w:val="28"/>
          <w:lang w:eastAsia="ru-RU"/>
        </w:rPr>
        <w:t xml:space="preserve">Основные </w:t>
      </w:r>
      <w:bookmarkEnd w:id="2"/>
      <w:bookmarkEnd w:id="3"/>
      <w:bookmarkEnd w:id="4"/>
      <w:bookmarkEnd w:id="5"/>
      <w:r w:rsidRPr="00F37319">
        <w:rPr>
          <w:rFonts w:ascii="Times New Roman" w:eastAsia="Times New Roman" w:hAnsi="Times New Roman"/>
          <w:b/>
          <w:bCs/>
          <w:sz w:val="28"/>
          <w:szCs w:val="28"/>
          <w:lang w:eastAsia="ru-RU"/>
        </w:rPr>
        <w:t>цели и задачи реализации Программы</w:t>
      </w:r>
    </w:p>
    <w:p w:rsidR="00F37319" w:rsidRPr="00F37319" w:rsidRDefault="00F37319" w:rsidP="00F37319">
      <w:pPr>
        <w:pStyle w:val="a4"/>
        <w:keepNext/>
        <w:tabs>
          <w:tab w:val="left" w:pos="10773"/>
        </w:tabs>
        <w:spacing w:after="0" w:line="240" w:lineRule="auto"/>
        <w:ind w:right="567"/>
        <w:outlineLvl w:val="2"/>
        <w:rPr>
          <w:rFonts w:ascii="Times New Roman" w:eastAsia="Times New Roman" w:hAnsi="Times New Roman"/>
          <w:b/>
          <w:sz w:val="28"/>
          <w:szCs w:val="28"/>
          <w:lang w:eastAsia="ru-RU"/>
        </w:rPr>
      </w:pPr>
    </w:p>
    <w:p w:rsidR="005657B0" w:rsidRPr="00EE65BB" w:rsidRDefault="005657B0" w:rsidP="006C2A49">
      <w:pPr>
        <w:tabs>
          <w:tab w:val="left" w:pos="10773"/>
        </w:tabs>
        <w:spacing w:after="0" w:line="240" w:lineRule="auto"/>
        <w:ind w:right="567"/>
        <w:jc w:val="both"/>
        <w:rPr>
          <w:rFonts w:ascii="Times New Roman" w:eastAsia="Times New Roman" w:hAnsi="Times New Roman" w:cs="Times New Roman"/>
          <w:b/>
          <w:sz w:val="24"/>
          <w:szCs w:val="24"/>
          <w:lang w:eastAsia="ru-RU"/>
        </w:rPr>
      </w:pPr>
      <w:bookmarkStart w:id="6" w:name="_Toc167174132"/>
      <w:bookmarkEnd w:id="6"/>
      <w:r w:rsidRPr="00EE65BB">
        <w:rPr>
          <w:rFonts w:ascii="Times New Roman" w:eastAsia="Times New Roman" w:hAnsi="Times New Roman" w:cs="Times New Roman"/>
          <w:sz w:val="28"/>
          <w:szCs w:val="28"/>
          <w:lang w:eastAsia="ru-RU"/>
        </w:rPr>
        <w:t>Главной целью настоящей программы является формирование и совершенствование  экономических, организационных и финансовых основ поселения, позволяющих создать условия для последовательного и устойчивого улучшения жизненных условий  проживающего на его территории населения.</w:t>
      </w:r>
    </w:p>
    <w:p w:rsidR="005657B0" w:rsidRPr="00EE65BB" w:rsidRDefault="005657B0" w:rsidP="005657B0">
      <w:pPr>
        <w:tabs>
          <w:tab w:val="left" w:pos="0"/>
        </w:tabs>
        <w:spacing w:after="0" w:line="240" w:lineRule="auto"/>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ab/>
        <w:t>Меры поддержки экономики стимулируют  экономический рост, ведущий к подъему качества жизни. Городское поселение должно создавать условия для возникновения на своей территории предприятий, способных эффективно функционировать и развиваться, обеспечивая, тем самым, личные доходы  граждан, новые рабочие места, расширение рынков сбыта, создание новых продуктов и услуг.</w:t>
      </w:r>
    </w:p>
    <w:p w:rsidR="005657B0" w:rsidRPr="00EE65BB" w:rsidRDefault="005657B0" w:rsidP="005657B0">
      <w:pPr>
        <w:tabs>
          <w:tab w:val="left" w:pos="0"/>
        </w:tabs>
        <w:spacing w:after="0" w:line="240" w:lineRule="auto"/>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ab/>
        <w:t>На основе главной цели  и вытекающих стратегических задач  развития Лабинского городского поселения сформулированы приоритетные направления  его социально-экономического развития до 2017 года.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Стратегическими целями Программы являются:</w:t>
      </w:r>
    </w:p>
    <w:p w:rsidR="005657B0" w:rsidRPr="00EE65BB" w:rsidRDefault="005657B0" w:rsidP="005657B0">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1. Повышение благосостояния и обеспечение благоприятных условий жизни населения Лабинского городского поселения, в том числе:</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повышение материального благосостояния населения;</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создание условий для формирования здорового образа жизни;</w:t>
      </w:r>
    </w:p>
    <w:p w:rsidR="005657B0" w:rsidRPr="00EE65BB" w:rsidRDefault="005657B0" w:rsidP="005657B0">
      <w:pPr>
        <w:tabs>
          <w:tab w:val="left" w:pos="10773"/>
        </w:tabs>
        <w:spacing w:after="0" w:line="240" w:lineRule="auto"/>
        <w:ind w:right="141" w:firstLine="851"/>
        <w:jc w:val="both"/>
        <w:rPr>
          <w:rFonts w:ascii="Times New Roman" w:eastAsia="Times New Roman" w:hAnsi="Times New Roman" w:cs="Times New Roman"/>
          <w:spacing w:val="2"/>
          <w:sz w:val="28"/>
          <w:szCs w:val="28"/>
          <w:lang w:eastAsia="ru-RU"/>
        </w:rPr>
      </w:pPr>
      <w:r w:rsidRPr="00EE65BB">
        <w:rPr>
          <w:rFonts w:ascii="Times New Roman" w:eastAsia="Times New Roman" w:hAnsi="Times New Roman" w:cs="Times New Roman"/>
          <w:spacing w:val="2"/>
          <w:sz w:val="28"/>
          <w:szCs w:val="28"/>
          <w:lang w:eastAsia="ru-RU"/>
        </w:rPr>
        <w:lastRenderedPageBreak/>
        <w:t>повышение уровня удовлетворения социальных и духовных потребностей.</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2. Обеспечение высоких темпов экономического роста путем:</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создания эффективной и сбалансированной экономики;</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повышения инвестиционной привлекательности; </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развития инновационного потенциала экономики;</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развития малого предпринимательства.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3. Укрепление системы местного самоуправления:</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создание эффективности системы управления поселением;</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увеличение собственной доходной базы местного самоуправления.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4. Укрепление позиций города Лабинска как социально-культурного и образовательного центра юго-востока Краснодарского края:</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развитие «городского потенциала» поселения;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поддержка и содействие деятельности учреждений высшего и среднего образования, профессионального обучения.</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Для достижения основной цели Программы потребуется решение следующих задач:</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 в экономической сфере:</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проведение мониторинга основных налогоплательщиков поселения;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благоприятных условий для оформления прав на недвижимость хозяйствующих субъектов  и населения;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системы поддержки инвестиционных проектов на территории города Лабинска;</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 развитие сельскохозяйственного производства и переработки; внедрение современных технологий и техники, повышение уровня технической оснащенности сельскохозяйственных предприятий; </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обрабатывающих отраслей и производств по выпуску продукции с высокой добавленной стоимостью;</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малого и среднего предпринимательства;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туристско-курортного потенциала;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внедрение энергосберегающих технологий;</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отрасли производства строительных материалов;</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жилищного строительства;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привлечение отечественных и зарубежных инвестиций;</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-развитие инновационной деятельности посредством инновационной инфраструктуры и целевой подготовки кадров, обеспечивающих использование научных разработок в техническом перевооружении и создании новых производств;</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 в социальной сфере:</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обеспечение доступности для населения социальных услуг вне зависимости от уровня доходов и территории проживания на основе формирования оптимальной сети учреждений социальной сферы;</w:t>
      </w:r>
    </w:p>
    <w:p w:rsidR="005657B0" w:rsidRPr="00EE65BB" w:rsidRDefault="005657B0" w:rsidP="005657B0">
      <w:pPr>
        <w:tabs>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условий для развития физической культуры и спорта;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условий для развития культуры населения;</w:t>
      </w:r>
    </w:p>
    <w:p w:rsidR="005657B0" w:rsidRPr="00EE65BB" w:rsidRDefault="005657B0" w:rsidP="005657B0">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lastRenderedPageBreak/>
        <w:t>- создание надлежащих условий гражданского становления, духовного,  нравственного и патриотического воспитания молодежи;</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перевод жилищно-коммунального хозяйства в режим максимального удовлетворения потребностей населения в качественных жилищно-коммунальных услугах;</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защита населения и территории от чрезвычайных ситуаций природного и техногенного характера;</w:t>
      </w:r>
    </w:p>
    <w:p w:rsidR="005657B0" w:rsidRPr="00EE65BB" w:rsidRDefault="005657B0" w:rsidP="005657B0">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 в сфере организационной и нормативно-законодательной деятельности:</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регулирование градостроительной деятельности на территории городского поселения;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управление и распоряжение земельными участками, находящимися в муниципальной собственности;</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условий для развития органов территориального общественного самоуправления в поселении;</w:t>
      </w:r>
    </w:p>
    <w:p w:rsidR="005657B0" w:rsidRPr="00EE65BB" w:rsidRDefault="005657B0" w:rsidP="005657B0">
      <w:pPr>
        <w:tabs>
          <w:tab w:val="left" w:pos="9214"/>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обеспечение благоприятной для проживания населения среды окружающей за счет создания системы рационального, эффективного и экологически обоснованного природопользования за счет эффективной системы управления отходами производства и потребления.</w:t>
      </w:r>
    </w:p>
    <w:p w:rsidR="005657B0" w:rsidRPr="00EE65BB" w:rsidRDefault="005657B0" w:rsidP="005657B0">
      <w:pPr>
        <w:spacing w:after="0" w:line="240" w:lineRule="auto"/>
        <w:ind w:firstLine="851"/>
        <w:jc w:val="both"/>
        <w:rPr>
          <w:rFonts w:ascii="Times New Roman" w:eastAsia="Times New Roman" w:hAnsi="Times New Roman" w:cs="Times New Roman"/>
          <w:sz w:val="28"/>
          <w:szCs w:val="24"/>
          <w:lang w:eastAsia="ru-RU"/>
        </w:rPr>
      </w:pPr>
      <w:r w:rsidRPr="00EE65BB">
        <w:rPr>
          <w:rFonts w:ascii="Times New Roman" w:eastAsia="Times New Roman" w:hAnsi="Times New Roman" w:cs="Times New Roman"/>
          <w:sz w:val="28"/>
          <w:szCs w:val="24"/>
          <w:lang w:eastAsia="ru-RU"/>
        </w:rPr>
        <w:t>Укреплению позиций города Лабинска как социально-культурного центра юго-востока Краснодарского края будет способствовать система   организационных мероприятий, направленная на содействие развитию вузовского и профессионального образования в рамках  определенных полномочиями.</w:t>
      </w:r>
    </w:p>
    <w:p w:rsidR="005657B0" w:rsidRPr="00EE65BB" w:rsidRDefault="005657B0" w:rsidP="005657B0">
      <w:pPr>
        <w:tabs>
          <w:tab w:val="left" w:pos="10773"/>
        </w:tabs>
        <w:spacing w:after="0" w:line="240" w:lineRule="auto"/>
        <w:ind w:right="-1" w:firstLine="709"/>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Реализация Программы будет осуществляться поэтапно. На первом этапе (2013 год) будут реализованы проекты (мероприятия), которые в наибольшей степени отвечают стратегическим приоритетам и критериям реализуемости и эффективности.</w:t>
      </w:r>
    </w:p>
    <w:p w:rsidR="005657B0" w:rsidRPr="00EE65BB" w:rsidRDefault="005657B0" w:rsidP="005657B0">
      <w:pPr>
        <w:tabs>
          <w:tab w:val="left" w:pos="10773"/>
        </w:tabs>
        <w:spacing w:after="0" w:line="240" w:lineRule="auto"/>
        <w:ind w:right="-1" w:firstLine="709"/>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В последующие годы реализации Программы (2013–2017) будут запущены новые проекты и мероприятия, отобранные в соответствии со сформированной методологией и методикой их отбора.</w:t>
      </w:r>
    </w:p>
    <w:p w:rsidR="005657B0" w:rsidRDefault="005657B0" w:rsidP="00807EDF">
      <w:pPr>
        <w:jc w:val="center"/>
      </w:pPr>
    </w:p>
    <w:p w:rsidR="00807EDF" w:rsidRDefault="00807EDF" w:rsidP="00B115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Основные направления экономического и социального развития</w:t>
      </w:r>
    </w:p>
    <w:p w:rsidR="00B115B4" w:rsidRDefault="00B115B4" w:rsidP="00B115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 Развитие человеческого потенциала и повышение качества жизни</w:t>
      </w:r>
    </w:p>
    <w:p w:rsidR="00B115B4" w:rsidRDefault="00B115B4" w:rsidP="00B115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4.1.1. Демографическая политика</w:t>
      </w:r>
    </w:p>
    <w:p w:rsidR="00F37319" w:rsidRDefault="00F37319" w:rsidP="00B115B4">
      <w:pPr>
        <w:spacing w:after="0" w:line="240" w:lineRule="auto"/>
        <w:jc w:val="center"/>
        <w:rPr>
          <w:rFonts w:ascii="Times New Roman" w:hAnsi="Times New Roman" w:cs="Times New Roman"/>
          <w:b/>
          <w:sz w:val="28"/>
          <w:szCs w:val="28"/>
        </w:rPr>
      </w:pPr>
    </w:p>
    <w:p w:rsidR="00B115B4" w:rsidRPr="00DC7CD5" w:rsidRDefault="00B115B4" w:rsidP="00B115B4">
      <w:pPr>
        <w:tabs>
          <w:tab w:val="left" w:pos="10773"/>
        </w:tabs>
        <w:suppressAutoHyphens/>
        <w:spacing w:after="0" w:line="240" w:lineRule="auto"/>
        <w:ind w:right="-1"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 xml:space="preserve">Численность Лабинского городского поселения </w:t>
      </w:r>
      <w:r w:rsidR="00671FA9">
        <w:rPr>
          <w:rFonts w:ascii="Times New Roman" w:eastAsia="Times New Roman" w:hAnsi="Times New Roman" w:cs="Times New Roman"/>
          <w:sz w:val="28"/>
          <w:szCs w:val="28"/>
          <w:lang w:eastAsia="ar-SA"/>
        </w:rPr>
        <w:t>63 595</w:t>
      </w:r>
      <w:r w:rsidRPr="00DC7CD5">
        <w:rPr>
          <w:rFonts w:ascii="Times New Roman" w:eastAsia="Times New Roman" w:hAnsi="Times New Roman" w:cs="Times New Roman"/>
          <w:sz w:val="28"/>
          <w:szCs w:val="28"/>
          <w:lang w:eastAsia="ar-SA"/>
        </w:rPr>
        <w:t xml:space="preserve"> человек, из которых:</w:t>
      </w:r>
    </w:p>
    <w:p w:rsidR="00B115B4" w:rsidRPr="00DC7CD5" w:rsidRDefault="00B115B4" w:rsidP="00B115B4">
      <w:pPr>
        <w:tabs>
          <w:tab w:val="left" w:pos="10773"/>
        </w:tabs>
        <w:suppressAutoHyphens/>
        <w:spacing w:after="0" w:line="240" w:lineRule="auto"/>
        <w:ind w:right="566"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- 62</w:t>
      </w:r>
      <w:r w:rsidR="00671FA9">
        <w:rPr>
          <w:rFonts w:ascii="Times New Roman" w:eastAsia="Times New Roman" w:hAnsi="Times New Roman" w:cs="Times New Roman"/>
          <w:sz w:val="28"/>
          <w:szCs w:val="28"/>
          <w:lang w:eastAsia="ar-SA"/>
        </w:rPr>
        <w:t xml:space="preserve"> 076</w:t>
      </w:r>
      <w:r w:rsidRPr="00DC7CD5">
        <w:rPr>
          <w:rFonts w:ascii="Times New Roman" w:eastAsia="Times New Roman" w:hAnsi="Times New Roman" w:cs="Times New Roman"/>
          <w:sz w:val="28"/>
          <w:szCs w:val="28"/>
          <w:lang w:eastAsia="ar-SA"/>
        </w:rPr>
        <w:t xml:space="preserve"> человек – население г.Лабинска,</w:t>
      </w:r>
    </w:p>
    <w:p w:rsidR="00B115B4" w:rsidRPr="00DC7CD5" w:rsidRDefault="00B115B4" w:rsidP="00B115B4">
      <w:pPr>
        <w:tabs>
          <w:tab w:val="left" w:pos="10773"/>
        </w:tabs>
        <w:suppressAutoHyphens/>
        <w:spacing w:after="0" w:line="240" w:lineRule="auto"/>
        <w:ind w:right="566"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- 1</w:t>
      </w:r>
      <w:r w:rsidR="00671FA9">
        <w:rPr>
          <w:rFonts w:ascii="Times New Roman" w:eastAsia="Times New Roman" w:hAnsi="Times New Roman" w:cs="Times New Roman"/>
          <w:sz w:val="28"/>
          <w:szCs w:val="28"/>
          <w:lang w:eastAsia="ar-SA"/>
        </w:rPr>
        <w:t xml:space="preserve"> 396</w:t>
      </w:r>
      <w:r w:rsidRPr="00DC7CD5">
        <w:rPr>
          <w:rFonts w:ascii="Times New Roman" w:eastAsia="Times New Roman" w:hAnsi="Times New Roman" w:cs="Times New Roman"/>
          <w:sz w:val="28"/>
          <w:szCs w:val="28"/>
          <w:lang w:eastAsia="ar-SA"/>
        </w:rPr>
        <w:t xml:space="preserve"> человек – население п.Прохладный,</w:t>
      </w:r>
    </w:p>
    <w:p w:rsidR="00B115B4" w:rsidRPr="00DC7CD5" w:rsidRDefault="00B115B4" w:rsidP="00B115B4">
      <w:pPr>
        <w:tabs>
          <w:tab w:val="left" w:pos="10773"/>
        </w:tabs>
        <w:suppressAutoHyphens/>
        <w:spacing w:after="0" w:line="240" w:lineRule="auto"/>
        <w:ind w:right="566"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- 123 человек – население х.Заря Мира.</w:t>
      </w:r>
    </w:p>
    <w:p w:rsidR="00B115B4" w:rsidRPr="00DC7CD5" w:rsidRDefault="00B115B4" w:rsidP="00B115B4">
      <w:pPr>
        <w:tabs>
          <w:tab w:val="left" w:pos="10773"/>
        </w:tabs>
        <w:suppressAutoHyphens/>
        <w:spacing w:after="0" w:line="240" w:lineRule="auto"/>
        <w:ind w:right="-1"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В последнее время в Лабинском городском поселении наблюдается положительная динамика основных демографических показателей</w:t>
      </w:r>
      <w:r>
        <w:rPr>
          <w:rFonts w:ascii="Times New Roman" w:eastAsia="Times New Roman" w:hAnsi="Times New Roman" w:cs="Times New Roman"/>
          <w:sz w:val="28"/>
          <w:szCs w:val="28"/>
          <w:lang w:eastAsia="ar-SA"/>
        </w:rPr>
        <w:t xml:space="preserve">, </w:t>
      </w:r>
      <w:r w:rsidRPr="00DC7CD5">
        <w:rPr>
          <w:rFonts w:ascii="Times New Roman" w:eastAsia="Times New Roman" w:hAnsi="Times New Roman" w:cs="Times New Roman"/>
          <w:sz w:val="28"/>
          <w:szCs w:val="28"/>
          <w:lang w:eastAsia="ru-RU"/>
        </w:rPr>
        <w:t>показател</w:t>
      </w:r>
      <w:r>
        <w:rPr>
          <w:rFonts w:ascii="Times New Roman" w:eastAsia="Times New Roman" w:hAnsi="Times New Roman" w:cs="Times New Roman"/>
          <w:sz w:val="28"/>
          <w:szCs w:val="28"/>
          <w:lang w:eastAsia="ru-RU"/>
        </w:rPr>
        <w:t>ь</w:t>
      </w:r>
      <w:r w:rsidRPr="00DC7CD5">
        <w:rPr>
          <w:rFonts w:ascii="Times New Roman" w:eastAsia="Times New Roman" w:hAnsi="Times New Roman" w:cs="Times New Roman"/>
          <w:sz w:val="28"/>
          <w:szCs w:val="28"/>
          <w:lang w:eastAsia="ru-RU"/>
        </w:rPr>
        <w:t xml:space="preserve"> средней продолжительности жизни увеличился с 68 до 70 лет.</w:t>
      </w:r>
    </w:p>
    <w:p w:rsidR="00B115B4" w:rsidRPr="00DC7CD5" w:rsidRDefault="00B115B4" w:rsidP="00B115B4">
      <w:pPr>
        <w:tabs>
          <w:tab w:val="left" w:pos="10773"/>
        </w:tabs>
        <w:suppressAutoHyphens/>
        <w:spacing w:after="0" w:line="240" w:lineRule="auto"/>
        <w:ind w:right="-1"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lastRenderedPageBreak/>
        <w:t xml:space="preserve">С момента переписи населения 2010 года число жителей в городском поселении сохраняется на том же уровне. Это позволяет характеризовать территорию как демографически устойчивую. При этом движение процесса народонаселения отражает обще региональные тенденции естественной убыли населения, с той разницей, что само поселение отличается несколько большими интенсивностями числа ежегодных рождений и смертей в пересчете на 1000 населения. Но в целом сальдо между показателями рождаемости и смертности на рассматриваемых территориях достаточно сопоставимы.   </w:t>
      </w:r>
    </w:p>
    <w:p w:rsidR="00B115B4" w:rsidRDefault="00B115B4" w:rsidP="00B115B4">
      <w:pPr>
        <w:tabs>
          <w:tab w:val="left" w:pos="10773"/>
        </w:tabs>
        <w:spacing w:after="0" w:line="240" w:lineRule="auto"/>
        <w:ind w:right="-1"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Прогнозная оценка численности населения Лабинского городского поселения в разрезе населенных пунктов</w:t>
      </w:r>
    </w:p>
    <w:tbl>
      <w:tblPr>
        <w:tblStyle w:val="a7"/>
        <w:tblW w:w="9258" w:type="dxa"/>
        <w:tblLayout w:type="fixed"/>
        <w:tblLook w:val="04A0"/>
      </w:tblPr>
      <w:tblGrid>
        <w:gridCol w:w="2235"/>
        <w:gridCol w:w="3827"/>
        <w:gridCol w:w="1701"/>
        <w:gridCol w:w="1495"/>
      </w:tblGrid>
      <w:tr w:rsidR="00B115B4" w:rsidTr="00324CF5">
        <w:tc>
          <w:tcPr>
            <w:tcW w:w="2235"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Наименование населенного пункта</w:t>
            </w: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Возрастные категории населения</w:t>
            </w:r>
          </w:p>
        </w:tc>
        <w:tc>
          <w:tcPr>
            <w:tcW w:w="1701"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Базовый период 2010 год</w:t>
            </w:r>
          </w:p>
        </w:tc>
        <w:tc>
          <w:tcPr>
            <w:tcW w:w="1495"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Расчетный срок 2020 год</w:t>
            </w:r>
          </w:p>
        </w:tc>
      </w:tr>
      <w:tr w:rsidR="00B115B4" w:rsidTr="00324CF5">
        <w:tc>
          <w:tcPr>
            <w:tcW w:w="2235" w:type="dxa"/>
            <w:vMerge w:val="restart"/>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Лабинск</w:t>
            </w: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Моложе трудоспособного    (0-15 лет)</w:t>
            </w:r>
          </w:p>
        </w:tc>
        <w:tc>
          <w:tcPr>
            <w:tcW w:w="1701"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10502</w:t>
            </w:r>
          </w:p>
        </w:tc>
        <w:tc>
          <w:tcPr>
            <w:tcW w:w="1495"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11931</w:t>
            </w:r>
          </w:p>
        </w:tc>
      </w:tr>
      <w:tr w:rsidR="00B115B4" w:rsidTr="00324CF5">
        <w:tc>
          <w:tcPr>
            <w:tcW w:w="2235" w:type="dxa"/>
            <w:vMerge/>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Трудоспособное                  (16-54 жен; 16-59 муж.)</w:t>
            </w:r>
          </w:p>
        </w:tc>
        <w:tc>
          <w:tcPr>
            <w:tcW w:w="1701"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36456</w:t>
            </w:r>
          </w:p>
        </w:tc>
        <w:tc>
          <w:tcPr>
            <w:tcW w:w="1495"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37545</w:t>
            </w:r>
          </w:p>
        </w:tc>
      </w:tr>
      <w:tr w:rsidR="00B115B4" w:rsidTr="00324CF5">
        <w:tc>
          <w:tcPr>
            <w:tcW w:w="2235" w:type="dxa"/>
            <w:vMerge/>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Старше трудоспособного (жен. С 55 лет; муж. С 60 лет)</w:t>
            </w:r>
          </w:p>
        </w:tc>
        <w:tc>
          <w:tcPr>
            <w:tcW w:w="1701"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14198</w:t>
            </w:r>
          </w:p>
        </w:tc>
        <w:tc>
          <w:tcPr>
            <w:tcW w:w="1495"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16024</w:t>
            </w:r>
          </w:p>
        </w:tc>
      </w:tr>
      <w:tr w:rsidR="00B115B4" w:rsidTr="00324CF5">
        <w:tc>
          <w:tcPr>
            <w:tcW w:w="2235" w:type="dxa"/>
            <w:vMerge/>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Итого по возрастным группам</w:t>
            </w:r>
          </w:p>
        </w:tc>
        <w:tc>
          <w:tcPr>
            <w:tcW w:w="1701" w:type="dxa"/>
            <w:vAlign w:val="center"/>
          </w:tcPr>
          <w:p w:rsidR="00B115B4" w:rsidRPr="00935143"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61156</w:t>
            </w:r>
          </w:p>
        </w:tc>
        <w:tc>
          <w:tcPr>
            <w:tcW w:w="1495" w:type="dxa"/>
            <w:vAlign w:val="center"/>
          </w:tcPr>
          <w:p w:rsidR="00B115B4" w:rsidRPr="00935143"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65500</w:t>
            </w:r>
          </w:p>
        </w:tc>
      </w:tr>
      <w:tr w:rsidR="00B115B4" w:rsidTr="00324CF5">
        <w:tc>
          <w:tcPr>
            <w:tcW w:w="2235" w:type="dxa"/>
            <w:vMerge w:val="restart"/>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 Прохладный</w:t>
            </w: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Моложе трудоспособного    (0-15 лет)</w:t>
            </w:r>
          </w:p>
        </w:tc>
        <w:tc>
          <w:tcPr>
            <w:tcW w:w="1701"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322</w:t>
            </w:r>
          </w:p>
        </w:tc>
        <w:tc>
          <w:tcPr>
            <w:tcW w:w="1495"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381</w:t>
            </w:r>
          </w:p>
        </w:tc>
      </w:tr>
      <w:tr w:rsidR="00B115B4" w:rsidTr="00324CF5">
        <w:tc>
          <w:tcPr>
            <w:tcW w:w="2235" w:type="dxa"/>
            <w:vMerge/>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Трудоспособное                  (16-54 жен; 16-59 муж.)</w:t>
            </w:r>
          </w:p>
        </w:tc>
        <w:tc>
          <w:tcPr>
            <w:tcW w:w="1701"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1032</w:t>
            </w:r>
          </w:p>
        </w:tc>
        <w:tc>
          <w:tcPr>
            <w:tcW w:w="1495"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1114</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Старше трудоспособного (жен. С 55 лет; муж. С 60 лет)</w:t>
            </w:r>
          </w:p>
        </w:tc>
        <w:tc>
          <w:tcPr>
            <w:tcW w:w="1701"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453</w:t>
            </w:r>
          </w:p>
        </w:tc>
        <w:tc>
          <w:tcPr>
            <w:tcW w:w="1495"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sidRPr="00FB509C">
              <w:rPr>
                <w:rFonts w:ascii="Times New Roman" w:eastAsia="Times New Roman" w:hAnsi="Times New Roman" w:cs="Times New Roman"/>
                <w:sz w:val="28"/>
                <w:szCs w:val="28"/>
                <w:lang w:eastAsia="ru-RU"/>
              </w:rPr>
              <w:t>468</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Итого по возрастным группам</w:t>
            </w:r>
          </w:p>
        </w:tc>
        <w:tc>
          <w:tcPr>
            <w:tcW w:w="1701"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1807</w:t>
            </w:r>
          </w:p>
        </w:tc>
        <w:tc>
          <w:tcPr>
            <w:tcW w:w="1495"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1963</w:t>
            </w:r>
          </w:p>
        </w:tc>
      </w:tr>
      <w:tr w:rsidR="00B115B4" w:rsidTr="00324CF5">
        <w:tc>
          <w:tcPr>
            <w:tcW w:w="2235" w:type="dxa"/>
            <w:vMerge w:val="restart"/>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sidRPr="00FB509C">
              <w:rPr>
                <w:rFonts w:ascii="Times New Roman" w:eastAsia="Times New Roman" w:hAnsi="Times New Roman" w:cs="Times New Roman"/>
                <w:sz w:val="28"/>
                <w:szCs w:val="28"/>
                <w:lang w:eastAsia="ru-RU"/>
              </w:rPr>
              <w:t>х. Заря Мира</w:t>
            </w:r>
          </w:p>
        </w:tc>
        <w:tc>
          <w:tcPr>
            <w:tcW w:w="3827"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Моложе трудоспособного    (0-15 лет)</w:t>
            </w:r>
          </w:p>
        </w:tc>
        <w:tc>
          <w:tcPr>
            <w:tcW w:w="1701"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sidRPr="00FB509C">
              <w:rPr>
                <w:rFonts w:ascii="Times New Roman" w:eastAsia="Times New Roman" w:hAnsi="Times New Roman" w:cs="Times New Roman"/>
                <w:sz w:val="28"/>
                <w:szCs w:val="28"/>
                <w:lang w:eastAsia="ru-RU"/>
              </w:rPr>
              <w:t>25</w:t>
            </w:r>
          </w:p>
        </w:tc>
        <w:tc>
          <w:tcPr>
            <w:tcW w:w="1495"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Трудоспособное                  (16-54 жен; 16-59 муж.)</w:t>
            </w:r>
          </w:p>
        </w:tc>
        <w:tc>
          <w:tcPr>
            <w:tcW w:w="1701"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1495"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Старше трудоспособного (жен. С 55 лет; муж. С 60 лет)</w:t>
            </w:r>
          </w:p>
        </w:tc>
        <w:tc>
          <w:tcPr>
            <w:tcW w:w="1701"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1495"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Итого по возрастным группам</w:t>
            </w:r>
          </w:p>
        </w:tc>
        <w:tc>
          <w:tcPr>
            <w:tcW w:w="1701"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137</w:t>
            </w:r>
          </w:p>
        </w:tc>
        <w:tc>
          <w:tcPr>
            <w:tcW w:w="1495"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137</w:t>
            </w:r>
          </w:p>
        </w:tc>
      </w:tr>
      <w:tr w:rsidR="00B115B4" w:rsidTr="00324CF5">
        <w:tc>
          <w:tcPr>
            <w:tcW w:w="6062" w:type="dxa"/>
            <w:gridSpan w:val="2"/>
          </w:tcPr>
          <w:p w:rsidR="00B115B4" w:rsidRPr="00935143"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Всего по поселению</w:t>
            </w:r>
          </w:p>
        </w:tc>
        <w:tc>
          <w:tcPr>
            <w:tcW w:w="1701"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63100</w:t>
            </w:r>
          </w:p>
        </w:tc>
        <w:tc>
          <w:tcPr>
            <w:tcW w:w="1495"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67600</w:t>
            </w:r>
          </w:p>
        </w:tc>
      </w:tr>
    </w:tbl>
    <w:p w:rsidR="00B115B4" w:rsidRDefault="00B115B4" w:rsidP="00B115B4">
      <w:pPr>
        <w:tabs>
          <w:tab w:val="left" w:pos="10773"/>
        </w:tabs>
        <w:spacing w:after="0" w:line="240" w:lineRule="auto"/>
        <w:ind w:right="566"/>
        <w:jc w:val="both"/>
        <w:rPr>
          <w:rFonts w:ascii="Times New Roman" w:eastAsia="Times New Roman" w:hAnsi="Times New Roman" w:cs="Times New Roman"/>
          <w:sz w:val="28"/>
          <w:szCs w:val="28"/>
          <w:lang w:eastAsia="ru-RU"/>
        </w:rPr>
      </w:pPr>
    </w:p>
    <w:p w:rsidR="00CB01A1" w:rsidRDefault="00CB01A1"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F37319" w:rsidRDefault="00F37319"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F37319" w:rsidRDefault="00F37319"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F37319" w:rsidRDefault="00F37319"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B115B4" w:rsidRDefault="00B115B4"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r w:rsidRPr="00B115B4">
        <w:rPr>
          <w:rFonts w:ascii="Times New Roman" w:eastAsia="Times New Roman" w:hAnsi="Times New Roman" w:cs="Times New Roman"/>
          <w:b/>
          <w:sz w:val="28"/>
          <w:szCs w:val="28"/>
          <w:lang w:eastAsia="ru-RU"/>
        </w:rPr>
        <w:lastRenderedPageBreak/>
        <w:t>4.1.2.</w:t>
      </w:r>
      <w:r>
        <w:rPr>
          <w:rFonts w:ascii="Times New Roman" w:eastAsia="Times New Roman" w:hAnsi="Times New Roman" w:cs="Times New Roman"/>
          <w:b/>
          <w:sz w:val="28"/>
          <w:szCs w:val="28"/>
          <w:lang w:eastAsia="ru-RU"/>
        </w:rPr>
        <w:t xml:space="preserve"> Развитие рынка труда</w:t>
      </w:r>
    </w:p>
    <w:p w:rsidR="00F37319" w:rsidRPr="00B115B4" w:rsidRDefault="00F37319"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B115B4" w:rsidRPr="00DC7CD5" w:rsidRDefault="00B115B4" w:rsidP="00B115B4">
      <w:pPr>
        <w:tabs>
          <w:tab w:val="left" w:pos="10773"/>
        </w:tabs>
        <w:spacing w:after="0" w:line="240" w:lineRule="auto"/>
        <w:ind w:right="-1" w:firstLine="851"/>
        <w:jc w:val="both"/>
        <w:rPr>
          <w:rFonts w:ascii="Times New Roman" w:eastAsia="Times New Roman" w:hAnsi="Times New Roman" w:cs="Times New Roman"/>
          <w:bCs/>
          <w:sz w:val="28"/>
          <w:szCs w:val="28"/>
          <w:lang w:eastAsia="ru-RU"/>
        </w:rPr>
      </w:pPr>
      <w:r w:rsidRPr="00DC7CD5">
        <w:rPr>
          <w:rFonts w:ascii="Times New Roman" w:eastAsia="Times New Roman" w:hAnsi="Times New Roman" w:cs="Times New Roman"/>
          <w:bCs/>
          <w:sz w:val="28"/>
          <w:szCs w:val="28"/>
          <w:lang w:eastAsia="ru-RU"/>
        </w:rPr>
        <w:t>Сохраняется высокая дифференциация в заработной плате между отраслями, отдельными предприятиями и категориями работающих. Наиболее высокий уровень заработной платы сложился у работников таких отраслей, как финансы и кредит, транспорт, промышленность, строительство. Самый низкий уровень оплаты труда в последние годы наблюдается в сельском хозяйстве.</w:t>
      </w:r>
    </w:p>
    <w:p w:rsidR="00B115B4" w:rsidRPr="00DC7CD5" w:rsidRDefault="00B115B4" w:rsidP="00B115B4">
      <w:pPr>
        <w:spacing w:after="0" w:line="240" w:lineRule="auto"/>
        <w:ind w:firstLine="851"/>
        <w:jc w:val="both"/>
        <w:rPr>
          <w:rFonts w:ascii="Times New Roman" w:eastAsia="Times New Roman" w:hAnsi="Times New Roman" w:cs="Times New Roman"/>
          <w:sz w:val="18"/>
          <w:szCs w:val="18"/>
          <w:lang w:eastAsia="ru-RU"/>
        </w:rPr>
      </w:pPr>
      <w:r w:rsidRPr="00DC7CD5">
        <w:rPr>
          <w:rFonts w:ascii="Times New Roman" w:eastAsia="Times New Roman" w:hAnsi="Times New Roman" w:cs="Times New Roman"/>
          <w:sz w:val="28"/>
          <w:szCs w:val="28"/>
          <w:lang w:eastAsia="ru-RU"/>
        </w:rPr>
        <w:t>В динамично развивающихся предприятиях (Филиал «Лабинский МЭЗ» ООО «МЭЗ ЮГ Руси», филиал «Молочный комбинат «Лабинский» «ОАО «Компании «ЮНИМИЛК», ОАО «Лабинский хлебозавод», ЗАО «Химик» др.) неотъемлемой частью является увеличение заработной платы работникам предприятия. Среднемесячная заработная плата в последние годы – имеет положительную динамику. В 201</w:t>
      </w:r>
      <w:r>
        <w:rPr>
          <w:rFonts w:ascii="Times New Roman" w:eastAsia="Times New Roman" w:hAnsi="Times New Roman" w:cs="Times New Roman"/>
          <w:sz w:val="28"/>
          <w:szCs w:val="28"/>
          <w:lang w:eastAsia="ru-RU"/>
        </w:rPr>
        <w:t>2</w:t>
      </w:r>
      <w:r w:rsidRPr="00DC7CD5">
        <w:rPr>
          <w:rFonts w:ascii="Times New Roman" w:eastAsia="Times New Roman" w:hAnsi="Times New Roman" w:cs="Times New Roman"/>
          <w:sz w:val="28"/>
          <w:szCs w:val="28"/>
          <w:lang w:eastAsia="ru-RU"/>
        </w:rPr>
        <w:t xml:space="preserve"> году она составила </w:t>
      </w:r>
      <w:r>
        <w:rPr>
          <w:rFonts w:ascii="Times New Roman" w:eastAsia="Times New Roman" w:hAnsi="Times New Roman" w:cs="Times New Roman"/>
          <w:sz w:val="28"/>
          <w:szCs w:val="28"/>
          <w:lang w:eastAsia="ru-RU"/>
        </w:rPr>
        <w:t>17</w:t>
      </w:r>
      <w:r w:rsidRPr="00DC7CD5">
        <w:rPr>
          <w:rFonts w:ascii="Times New Roman" w:eastAsia="Times New Roman" w:hAnsi="Times New Roman" w:cs="Times New Roman"/>
          <w:sz w:val="28"/>
          <w:szCs w:val="28"/>
          <w:lang w:eastAsia="ru-RU"/>
        </w:rPr>
        <w:t xml:space="preserve"> тыс. 845 рублей. Однако, если сравнивать её со среднекраевым показателем (свыше </w:t>
      </w:r>
      <w:r>
        <w:rPr>
          <w:rFonts w:ascii="Times New Roman" w:eastAsia="Times New Roman" w:hAnsi="Times New Roman" w:cs="Times New Roman"/>
          <w:sz w:val="28"/>
          <w:szCs w:val="28"/>
          <w:lang w:eastAsia="ru-RU"/>
        </w:rPr>
        <w:t>20</w:t>
      </w:r>
      <w:r w:rsidRPr="00DC7CD5">
        <w:rPr>
          <w:rFonts w:ascii="Times New Roman" w:eastAsia="Times New Roman" w:hAnsi="Times New Roman" w:cs="Times New Roman"/>
          <w:sz w:val="28"/>
          <w:szCs w:val="28"/>
          <w:lang w:eastAsia="ru-RU"/>
        </w:rPr>
        <w:t xml:space="preserve">тыс.руб.), то нам есть над чем работать в этом направлении. </w:t>
      </w:r>
    </w:p>
    <w:p w:rsidR="00B115B4" w:rsidRPr="00DC7CD5" w:rsidRDefault="00B115B4" w:rsidP="00B115B4">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Уровень регистрируемой безработицы в городе составил в 201</w:t>
      </w:r>
      <w:r>
        <w:rPr>
          <w:rFonts w:ascii="Times New Roman" w:eastAsia="Times New Roman" w:hAnsi="Times New Roman" w:cs="Times New Roman"/>
          <w:sz w:val="28"/>
          <w:szCs w:val="28"/>
          <w:lang w:eastAsia="ru-RU"/>
        </w:rPr>
        <w:t>2</w:t>
      </w:r>
      <w:r w:rsidRPr="00DC7CD5">
        <w:rPr>
          <w:rFonts w:ascii="Times New Roman" w:eastAsia="Times New Roman" w:hAnsi="Times New Roman" w:cs="Times New Roman"/>
          <w:sz w:val="28"/>
          <w:szCs w:val="28"/>
          <w:lang w:eastAsia="ru-RU"/>
        </w:rPr>
        <w:t xml:space="preserve"> году 1,</w:t>
      </w:r>
      <w:r>
        <w:rPr>
          <w:rFonts w:ascii="Times New Roman" w:eastAsia="Times New Roman" w:hAnsi="Times New Roman" w:cs="Times New Roman"/>
          <w:sz w:val="28"/>
          <w:szCs w:val="28"/>
          <w:lang w:eastAsia="ru-RU"/>
        </w:rPr>
        <w:t>1</w:t>
      </w:r>
      <w:r w:rsidRPr="00DC7CD5">
        <w:rPr>
          <w:rFonts w:ascii="Times New Roman" w:eastAsia="Times New Roman" w:hAnsi="Times New Roman" w:cs="Times New Roman"/>
          <w:sz w:val="28"/>
          <w:szCs w:val="28"/>
          <w:lang w:eastAsia="ru-RU"/>
        </w:rPr>
        <w:t>% (4</w:t>
      </w:r>
      <w:r>
        <w:rPr>
          <w:rFonts w:ascii="Times New Roman" w:eastAsia="Times New Roman" w:hAnsi="Times New Roman" w:cs="Times New Roman"/>
          <w:sz w:val="28"/>
          <w:szCs w:val="28"/>
          <w:lang w:eastAsia="ru-RU"/>
        </w:rPr>
        <w:t>11</w:t>
      </w:r>
      <w:r w:rsidRPr="00DC7CD5">
        <w:rPr>
          <w:rFonts w:ascii="Times New Roman" w:eastAsia="Times New Roman" w:hAnsi="Times New Roman" w:cs="Times New Roman"/>
          <w:sz w:val="28"/>
          <w:szCs w:val="28"/>
          <w:lang w:eastAsia="ru-RU"/>
        </w:rPr>
        <w:t xml:space="preserve"> чел.), что выше средне краевого показателя – </w:t>
      </w:r>
      <w:r>
        <w:rPr>
          <w:rFonts w:ascii="Times New Roman" w:eastAsia="Times New Roman" w:hAnsi="Times New Roman" w:cs="Times New Roman"/>
          <w:sz w:val="28"/>
          <w:szCs w:val="28"/>
          <w:lang w:eastAsia="ru-RU"/>
        </w:rPr>
        <w:t>0,9</w:t>
      </w:r>
      <w:r w:rsidRPr="00DC7CD5">
        <w:rPr>
          <w:rFonts w:ascii="Times New Roman" w:eastAsia="Times New Roman" w:hAnsi="Times New Roman" w:cs="Times New Roman"/>
          <w:sz w:val="28"/>
          <w:szCs w:val="28"/>
          <w:lang w:eastAsia="ru-RU"/>
        </w:rPr>
        <w:t xml:space="preserve"> %. </w:t>
      </w:r>
    </w:p>
    <w:p w:rsidR="00B115B4" w:rsidRPr="00DC7CD5" w:rsidRDefault="00B115B4" w:rsidP="00B115B4">
      <w:pPr>
        <w:tabs>
          <w:tab w:val="left" w:pos="10773"/>
        </w:tabs>
        <w:spacing w:after="0" w:line="240" w:lineRule="auto"/>
        <w:ind w:right="566" w:firstLine="851"/>
        <w:jc w:val="center"/>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xml:space="preserve">Уровень официально зарегистрированной безработицы </w:t>
      </w:r>
    </w:p>
    <w:p w:rsidR="00B115B4" w:rsidRPr="00DC7CD5" w:rsidRDefault="00B115B4" w:rsidP="00B115B4">
      <w:pPr>
        <w:tabs>
          <w:tab w:val="left" w:pos="10773"/>
        </w:tabs>
        <w:spacing w:after="0" w:line="240" w:lineRule="auto"/>
        <w:ind w:right="566" w:firstLine="851"/>
        <w:jc w:val="center"/>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в 201</w:t>
      </w:r>
      <w:r>
        <w:rPr>
          <w:rFonts w:ascii="Times New Roman" w:eastAsia="Times New Roman" w:hAnsi="Times New Roman" w:cs="Times New Roman"/>
          <w:sz w:val="28"/>
          <w:szCs w:val="28"/>
          <w:lang w:eastAsia="ru-RU"/>
        </w:rPr>
        <w:t>1</w:t>
      </w:r>
      <w:r w:rsidRPr="00DC7CD5">
        <w:rPr>
          <w:rFonts w:ascii="Times New Roman" w:eastAsia="Times New Roman" w:hAnsi="Times New Roman" w:cs="Times New Roman"/>
          <w:sz w:val="28"/>
          <w:szCs w:val="28"/>
          <w:lang w:eastAsia="ru-RU"/>
        </w:rPr>
        <w:t xml:space="preserve"> – 201</w:t>
      </w:r>
      <w:r>
        <w:rPr>
          <w:rFonts w:ascii="Times New Roman" w:eastAsia="Times New Roman" w:hAnsi="Times New Roman" w:cs="Times New Roman"/>
          <w:sz w:val="28"/>
          <w:szCs w:val="28"/>
          <w:lang w:eastAsia="ru-RU"/>
        </w:rPr>
        <w:t>3</w:t>
      </w:r>
      <w:r w:rsidRPr="00DC7CD5">
        <w:rPr>
          <w:rFonts w:ascii="Times New Roman" w:eastAsia="Times New Roman" w:hAnsi="Times New Roman" w:cs="Times New Roman"/>
          <w:sz w:val="28"/>
          <w:szCs w:val="28"/>
          <w:lang w:eastAsia="ru-RU"/>
        </w:rPr>
        <w:t xml:space="preserve"> годах.</w:t>
      </w:r>
    </w:p>
    <w:tbl>
      <w:tblPr>
        <w:tblW w:w="9618"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6"/>
        <w:gridCol w:w="1842"/>
        <w:gridCol w:w="2127"/>
        <w:gridCol w:w="3543"/>
      </w:tblGrid>
      <w:tr w:rsidR="00B115B4" w:rsidRPr="00DC7CD5" w:rsidTr="00324CF5">
        <w:trPr>
          <w:trHeight w:val="360"/>
        </w:trPr>
        <w:tc>
          <w:tcPr>
            <w:tcW w:w="2106"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Наименование субъекта</w:t>
            </w:r>
          </w:p>
        </w:tc>
        <w:tc>
          <w:tcPr>
            <w:tcW w:w="1842"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7"/>
                <w:szCs w:val="27"/>
                <w:lang w:eastAsia="ru-RU"/>
              </w:rPr>
            </w:pPr>
            <w:r w:rsidRPr="00DC7CD5">
              <w:rPr>
                <w:rFonts w:ascii="Times New Roman" w:eastAsia="Times New Roman" w:hAnsi="Times New Roman" w:cs="Times New Roman"/>
                <w:sz w:val="27"/>
                <w:szCs w:val="27"/>
                <w:lang w:eastAsia="ru-RU"/>
              </w:rPr>
              <w:t>201</w:t>
            </w:r>
            <w:r>
              <w:rPr>
                <w:rFonts w:ascii="Times New Roman" w:eastAsia="Times New Roman" w:hAnsi="Times New Roman" w:cs="Times New Roman"/>
                <w:sz w:val="27"/>
                <w:szCs w:val="27"/>
                <w:lang w:eastAsia="ru-RU"/>
              </w:rPr>
              <w:t>1</w:t>
            </w:r>
            <w:r w:rsidRPr="00DC7CD5">
              <w:rPr>
                <w:rFonts w:ascii="Times New Roman" w:eastAsia="Times New Roman" w:hAnsi="Times New Roman" w:cs="Times New Roman"/>
                <w:sz w:val="27"/>
                <w:szCs w:val="27"/>
                <w:lang w:eastAsia="ru-RU"/>
              </w:rPr>
              <w:t xml:space="preserve"> год</w:t>
            </w:r>
          </w:p>
        </w:tc>
        <w:tc>
          <w:tcPr>
            <w:tcW w:w="2127"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7"/>
                <w:szCs w:val="27"/>
                <w:lang w:eastAsia="ru-RU"/>
              </w:rPr>
            </w:pPr>
            <w:r w:rsidRPr="00DC7CD5">
              <w:rPr>
                <w:rFonts w:ascii="Times New Roman" w:eastAsia="Times New Roman" w:hAnsi="Times New Roman" w:cs="Times New Roman"/>
                <w:sz w:val="27"/>
                <w:szCs w:val="27"/>
                <w:lang w:eastAsia="ru-RU"/>
              </w:rPr>
              <w:t>201</w:t>
            </w:r>
            <w:r>
              <w:rPr>
                <w:rFonts w:ascii="Times New Roman" w:eastAsia="Times New Roman" w:hAnsi="Times New Roman" w:cs="Times New Roman"/>
                <w:sz w:val="27"/>
                <w:szCs w:val="27"/>
                <w:lang w:eastAsia="ru-RU"/>
              </w:rPr>
              <w:t>2</w:t>
            </w:r>
            <w:r w:rsidRPr="00DC7CD5">
              <w:rPr>
                <w:rFonts w:ascii="Times New Roman" w:eastAsia="Times New Roman" w:hAnsi="Times New Roman" w:cs="Times New Roman"/>
                <w:sz w:val="27"/>
                <w:szCs w:val="27"/>
                <w:lang w:eastAsia="ru-RU"/>
              </w:rPr>
              <w:t xml:space="preserve"> год</w:t>
            </w:r>
          </w:p>
        </w:tc>
        <w:tc>
          <w:tcPr>
            <w:tcW w:w="3543"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7"/>
                <w:szCs w:val="27"/>
                <w:lang w:eastAsia="ru-RU"/>
              </w:rPr>
            </w:pPr>
            <w:r w:rsidRPr="00DC7CD5">
              <w:rPr>
                <w:rFonts w:ascii="Times New Roman" w:eastAsia="Times New Roman" w:hAnsi="Times New Roman" w:cs="Times New Roman"/>
                <w:sz w:val="27"/>
                <w:szCs w:val="27"/>
                <w:lang w:eastAsia="ru-RU"/>
              </w:rPr>
              <w:t>201</w:t>
            </w:r>
            <w:r>
              <w:rPr>
                <w:rFonts w:ascii="Times New Roman" w:eastAsia="Times New Roman" w:hAnsi="Times New Roman" w:cs="Times New Roman"/>
                <w:sz w:val="27"/>
                <w:szCs w:val="27"/>
                <w:lang w:eastAsia="ru-RU"/>
              </w:rPr>
              <w:t>3</w:t>
            </w:r>
            <w:r w:rsidRPr="00DC7CD5">
              <w:rPr>
                <w:rFonts w:ascii="Times New Roman" w:eastAsia="Times New Roman" w:hAnsi="Times New Roman" w:cs="Times New Roman"/>
                <w:sz w:val="27"/>
                <w:szCs w:val="27"/>
                <w:lang w:eastAsia="ru-RU"/>
              </w:rPr>
              <w:t>год</w:t>
            </w:r>
          </w:p>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7"/>
                <w:szCs w:val="27"/>
                <w:lang w:eastAsia="ru-RU"/>
              </w:rPr>
            </w:pPr>
            <w:r w:rsidRPr="00DC7CD5">
              <w:rPr>
                <w:rFonts w:ascii="Times New Roman" w:eastAsia="Times New Roman" w:hAnsi="Times New Roman" w:cs="Times New Roman"/>
                <w:sz w:val="27"/>
                <w:szCs w:val="27"/>
                <w:lang w:eastAsia="ru-RU"/>
              </w:rPr>
              <w:t>прогноз</w:t>
            </w:r>
          </w:p>
        </w:tc>
      </w:tr>
      <w:tr w:rsidR="00B115B4" w:rsidRPr="00DC7CD5" w:rsidTr="00324CF5">
        <w:trPr>
          <w:trHeight w:val="360"/>
        </w:trPr>
        <w:tc>
          <w:tcPr>
            <w:tcW w:w="2106"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Лабинское городское поселение</w:t>
            </w:r>
          </w:p>
        </w:tc>
        <w:tc>
          <w:tcPr>
            <w:tcW w:w="1842" w:type="dxa"/>
            <w:vAlign w:val="center"/>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p>
        </w:tc>
        <w:tc>
          <w:tcPr>
            <w:tcW w:w="2127" w:type="dxa"/>
            <w:vAlign w:val="center"/>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3543" w:type="dxa"/>
            <w:vAlign w:val="center"/>
          </w:tcPr>
          <w:p w:rsidR="00B115B4" w:rsidRPr="00DC7CD5" w:rsidRDefault="00B115B4" w:rsidP="00324CF5">
            <w:pPr>
              <w:tabs>
                <w:tab w:val="left" w:pos="10773"/>
              </w:tabs>
              <w:spacing w:after="0" w:line="240" w:lineRule="auto"/>
              <w:ind w:left="-21" w:right="239" w:firstLine="2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0,9</w:t>
            </w:r>
          </w:p>
        </w:tc>
      </w:tr>
    </w:tbl>
    <w:p w:rsidR="00B115B4" w:rsidRPr="00DC7CD5" w:rsidRDefault="00B115B4" w:rsidP="00B115B4">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Анализируя сложившуюся ситуацию с занятостью граждан можно выделить несколько основных причин сохраняющегося высокого уровня безработицы в городе:</w:t>
      </w:r>
    </w:p>
    <w:p w:rsidR="00B115B4" w:rsidRPr="00DC7CD5" w:rsidRDefault="00B115B4" w:rsidP="00B115B4">
      <w:pPr>
        <w:tabs>
          <w:tab w:val="left" w:pos="10773"/>
        </w:tabs>
        <w:spacing w:after="0" w:line="240" w:lineRule="auto"/>
        <w:ind w:right="-1" w:firstLine="851"/>
        <w:contextualSpacing/>
        <w:jc w:val="both"/>
        <w:rPr>
          <w:rFonts w:ascii="Times New Roman" w:eastAsia="Calibri" w:hAnsi="Times New Roman" w:cs="Times New Roman"/>
          <w:sz w:val="28"/>
          <w:szCs w:val="28"/>
        </w:rPr>
      </w:pPr>
      <w:r w:rsidRPr="00DC7CD5">
        <w:rPr>
          <w:rFonts w:ascii="Times New Roman" w:eastAsia="Calibri" w:hAnsi="Times New Roman" w:cs="Times New Roman"/>
          <w:sz w:val="28"/>
          <w:szCs w:val="28"/>
        </w:rPr>
        <w:t xml:space="preserve">1.Высокий уровень регистрируемой безработицы среди жителей города </w:t>
      </w:r>
      <w:r>
        <w:rPr>
          <w:rFonts w:ascii="Times New Roman" w:eastAsia="Calibri" w:hAnsi="Times New Roman" w:cs="Times New Roman"/>
          <w:sz w:val="28"/>
          <w:szCs w:val="28"/>
        </w:rPr>
        <w:t>сложился в результате</w:t>
      </w:r>
      <w:r w:rsidRPr="00DC7CD5">
        <w:rPr>
          <w:rFonts w:ascii="Times New Roman" w:eastAsia="Calibri" w:hAnsi="Times New Roman" w:cs="Times New Roman"/>
          <w:sz w:val="28"/>
          <w:szCs w:val="28"/>
        </w:rPr>
        <w:t xml:space="preserve"> сокращения работающих на ряде предприятий: ОАО Автоколонна №1492, ИФНС РФ по г. Лабинску,Лабинское ОСБ № 1851 Юго-Западного банка СБ РФ, Отделение почтовой связи Лабинск  Восточно-Кубанского почтамта УФПС Краснодарского края, Лабинский аграрный техникум, ООО «Лабинсксахар», ЗАО Мясокомбинат «Бабаевский».</w:t>
      </w:r>
    </w:p>
    <w:p w:rsidR="00B115B4" w:rsidRDefault="00B115B4" w:rsidP="00B115B4">
      <w:pPr>
        <w:tabs>
          <w:tab w:val="left" w:pos="9214"/>
          <w:tab w:val="left" w:pos="10773"/>
        </w:tabs>
        <w:spacing w:after="0" w:line="240" w:lineRule="auto"/>
        <w:ind w:right="-1" w:firstLine="851"/>
        <w:contextualSpacing/>
        <w:jc w:val="both"/>
        <w:rPr>
          <w:rFonts w:ascii="Times New Roman" w:eastAsia="Calibri" w:hAnsi="Times New Roman" w:cs="Times New Roman"/>
          <w:sz w:val="28"/>
          <w:szCs w:val="28"/>
        </w:rPr>
      </w:pPr>
      <w:r w:rsidRPr="00DC7CD5">
        <w:rPr>
          <w:rFonts w:ascii="Times New Roman" w:eastAsia="Calibri" w:hAnsi="Times New Roman" w:cs="Times New Roman"/>
          <w:sz w:val="28"/>
          <w:szCs w:val="28"/>
        </w:rPr>
        <w:t>2. Большое количество граждан с группой инвалидности, для которых практически отсутствует возможность подобра</w:t>
      </w:r>
      <w:r>
        <w:rPr>
          <w:rFonts w:ascii="Times New Roman" w:eastAsia="Calibri" w:hAnsi="Times New Roman" w:cs="Times New Roman"/>
          <w:sz w:val="28"/>
          <w:szCs w:val="28"/>
        </w:rPr>
        <w:t>ть подходящее рабочее место.</w:t>
      </w:r>
    </w:p>
    <w:p w:rsidR="00BC195C" w:rsidRPr="00BC195C" w:rsidRDefault="00BC195C" w:rsidP="00BC195C">
      <w:pPr>
        <w:spacing w:after="0" w:line="240" w:lineRule="auto"/>
        <w:ind w:firstLine="851"/>
        <w:jc w:val="both"/>
        <w:rPr>
          <w:rFonts w:ascii="Times New Roman" w:hAnsi="Times New Roman" w:cs="Times New Roman"/>
          <w:sz w:val="28"/>
          <w:szCs w:val="28"/>
        </w:rPr>
      </w:pPr>
      <w:r w:rsidRPr="00BC195C">
        <w:rPr>
          <w:rFonts w:ascii="Times New Roman" w:hAnsi="Times New Roman" w:cs="Times New Roman"/>
          <w:sz w:val="28"/>
          <w:szCs w:val="28"/>
        </w:rPr>
        <w:t>В администрации Лабинского городского поселения также продолжается работа по созданию баз данных о вакансиях, взаимодействие с работодателями и центром занятости. Все эти направления на современном этапе приобретают огромную значимость, что позволит:</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-снизить социальную напряженность на рынке труда;</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-обеспечить рабочей силой предприятия;</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-организовать временную занятость безработных и незанятых граждан;</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-сохранить мотивацию к труду у длительно безработных граждан;</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lastRenderedPageBreak/>
        <w:t>-приобрести трудовые навыки молодежи, начинающей трудовую деятельность;</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-обеспечить целевую поддержку безработных граждан, особо нуждающихся в социальной защите.</w:t>
      </w:r>
    </w:p>
    <w:p w:rsidR="00BC195C" w:rsidRPr="00BC195C" w:rsidRDefault="00BC195C" w:rsidP="00B115B4">
      <w:pPr>
        <w:tabs>
          <w:tab w:val="left" w:pos="9214"/>
          <w:tab w:val="left" w:pos="10773"/>
        </w:tabs>
        <w:spacing w:after="0" w:line="240" w:lineRule="auto"/>
        <w:ind w:right="-1" w:firstLine="851"/>
        <w:contextualSpacing/>
        <w:jc w:val="both"/>
        <w:rPr>
          <w:rFonts w:ascii="Times New Roman" w:eastAsia="Calibri" w:hAnsi="Times New Roman" w:cs="Times New Roman"/>
          <w:sz w:val="28"/>
          <w:szCs w:val="28"/>
        </w:rPr>
      </w:pPr>
    </w:p>
    <w:p w:rsidR="00B115B4" w:rsidRDefault="00B115B4" w:rsidP="00B115B4">
      <w:pPr>
        <w:spacing w:after="0" w:line="240" w:lineRule="auto"/>
        <w:ind w:firstLine="708"/>
        <w:jc w:val="both"/>
        <w:rPr>
          <w:rFonts w:ascii="Times New Roman" w:eastAsia="Calibri" w:hAnsi="Times New Roman" w:cs="Times New Roman"/>
          <w:bCs/>
          <w:sz w:val="28"/>
          <w:szCs w:val="28"/>
        </w:rPr>
      </w:pPr>
    </w:p>
    <w:p w:rsidR="00807EDF" w:rsidRDefault="00B115B4" w:rsidP="00B115B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4.2. Социальная политика</w:t>
      </w:r>
    </w:p>
    <w:p w:rsidR="00B115B4" w:rsidRDefault="00B115B4" w:rsidP="00B115B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4.2.1.Развитие системы здравоохранения</w:t>
      </w:r>
    </w:p>
    <w:p w:rsidR="00F37319" w:rsidRDefault="00F37319" w:rsidP="00B115B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F37319" w:rsidRDefault="00F37319" w:rsidP="00B115B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B115B4" w:rsidRPr="00865192" w:rsidRDefault="00B115B4" w:rsidP="00B115B4">
      <w:pPr>
        <w:widowControl w:val="0"/>
        <w:autoSpaceDE w:val="0"/>
        <w:autoSpaceDN w:val="0"/>
        <w:adjustRightInd w:val="0"/>
        <w:spacing w:after="0" w:line="240" w:lineRule="auto"/>
        <w:ind w:firstLine="851"/>
        <w:jc w:val="both"/>
        <w:rPr>
          <w:rFonts w:ascii="Times New Roman" w:eastAsia="Times New Roman" w:hAnsi="Times New Roman" w:cs="Times New Roman"/>
          <w:spacing w:val="-1"/>
          <w:sz w:val="28"/>
          <w:szCs w:val="28"/>
          <w:lang w:eastAsia="ru-RU"/>
        </w:rPr>
      </w:pPr>
      <w:r w:rsidRPr="00865192">
        <w:rPr>
          <w:rFonts w:ascii="Times New Roman" w:eastAsia="Times New Roman" w:hAnsi="Times New Roman" w:cs="Times New Roman"/>
          <w:sz w:val="28"/>
          <w:szCs w:val="28"/>
          <w:lang w:eastAsia="ru-RU"/>
        </w:rPr>
        <w:t>В 1998г. Лабинская центральная районная больница включала в</w:t>
      </w:r>
      <w:r w:rsidRPr="00865192">
        <w:rPr>
          <w:rFonts w:ascii="Times New Roman" w:eastAsia="Times New Roman" w:hAnsi="Times New Roman" w:cs="Times New Roman"/>
          <w:sz w:val="28"/>
          <w:szCs w:val="28"/>
          <w:lang w:eastAsia="ru-RU"/>
        </w:rPr>
        <w:br/>
        <w:t>себя: поликлиническое отделение, детскую поликлинику, женскую</w:t>
      </w:r>
      <w:r w:rsidRPr="00865192">
        <w:rPr>
          <w:rFonts w:ascii="Times New Roman" w:eastAsia="Times New Roman" w:hAnsi="Times New Roman" w:cs="Times New Roman"/>
          <w:sz w:val="28"/>
          <w:szCs w:val="28"/>
          <w:lang w:eastAsia="ru-RU"/>
        </w:rPr>
        <w:br/>
      </w:r>
      <w:r w:rsidR="006C2A49" w:rsidRPr="00865192">
        <w:rPr>
          <w:rFonts w:ascii="Times New Roman" w:eastAsia="Times New Roman" w:hAnsi="Times New Roman" w:cs="Times New Roman"/>
          <w:b/>
          <w:noProof/>
          <w:color w:val="FF0000"/>
          <w:sz w:val="28"/>
          <w:szCs w:val="28"/>
          <w:lang w:eastAsia="ru-RU"/>
        </w:rPr>
        <w:drawing>
          <wp:anchor distT="0" distB="0" distL="114300" distR="114300" simplePos="0" relativeHeight="251698176" behindDoc="0" locked="0" layoutInCell="1" allowOverlap="1">
            <wp:simplePos x="0" y="0"/>
            <wp:positionH relativeFrom="column">
              <wp:posOffset>-100965</wp:posOffset>
            </wp:positionH>
            <wp:positionV relativeFrom="paragraph">
              <wp:posOffset>-21590</wp:posOffset>
            </wp:positionV>
            <wp:extent cx="2773045" cy="1506855"/>
            <wp:effectExtent l="0" t="0" r="8255" b="0"/>
            <wp:wrapSquare wrapText="bothSides"/>
            <wp:docPr id="39" name="Рисунок 39" descr="E:\книга\на отправку в краснодар\Часть 3 Т.М. Гальцова\8 здравоохранение +\1 Корпус № 1 Лабинской ЦРБ (неврологическое, детское, гинекологическое, 1-е терапевтическое от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нига\на отправку в краснодар\Часть 3 Т.М. Гальцова\8 здравоохранение +\1 Корпус № 1 Лабинской ЦРБ (неврологическое, детское, гинекологическое, 1-е терапевтическое отделение).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045" cy="1506855"/>
                    </a:xfrm>
                    <a:prstGeom prst="rect">
                      <a:avLst/>
                    </a:prstGeom>
                    <a:noFill/>
                    <a:ln>
                      <a:noFill/>
                    </a:ln>
                  </pic:spPr>
                </pic:pic>
              </a:graphicData>
            </a:graphic>
          </wp:anchor>
        </w:drawing>
      </w:r>
      <w:r w:rsidRPr="00865192">
        <w:rPr>
          <w:rFonts w:ascii="Times New Roman" w:eastAsia="Times New Roman" w:hAnsi="Times New Roman" w:cs="Times New Roman"/>
          <w:spacing w:val="-5"/>
          <w:sz w:val="28"/>
          <w:szCs w:val="28"/>
          <w:lang w:eastAsia="ru-RU"/>
        </w:rPr>
        <w:t xml:space="preserve">консультацию, </w:t>
      </w:r>
      <w:r w:rsidRPr="00865192">
        <w:rPr>
          <w:rFonts w:ascii="Times New Roman" w:eastAsia="Times New Roman" w:hAnsi="Times New Roman" w:cs="Times New Roman"/>
          <w:spacing w:val="-3"/>
          <w:sz w:val="28"/>
          <w:szCs w:val="28"/>
          <w:lang w:eastAsia="ru-RU"/>
        </w:rPr>
        <w:t xml:space="preserve">отделение восстановительного </w:t>
      </w:r>
      <w:r w:rsidRPr="00865192">
        <w:rPr>
          <w:rFonts w:ascii="Times New Roman" w:eastAsia="Times New Roman" w:hAnsi="Times New Roman" w:cs="Times New Roman"/>
          <w:spacing w:val="-6"/>
          <w:sz w:val="28"/>
          <w:szCs w:val="28"/>
          <w:lang w:eastAsia="ru-RU"/>
        </w:rPr>
        <w:t>лечения;</w:t>
      </w:r>
      <w:r w:rsidRPr="00865192">
        <w:rPr>
          <w:rFonts w:ascii="Times New Roman" w:eastAsia="Times New Roman" w:hAnsi="Times New Roman" w:cs="Times New Roman"/>
          <w:sz w:val="28"/>
          <w:szCs w:val="28"/>
          <w:lang w:eastAsia="ru-RU"/>
        </w:rPr>
        <w:t xml:space="preserve"> противотуберкулезный и кожновенерологический диспансеры, станцию скорой помощи, хирургическое, </w:t>
      </w:r>
      <w:r w:rsidRPr="00865192">
        <w:rPr>
          <w:rFonts w:ascii="Times New Roman" w:eastAsia="Times New Roman" w:hAnsi="Times New Roman" w:cs="Times New Roman"/>
          <w:spacing w:val="-1"/>
          <w:sz w:val="28"/>
          <w:szCs w:val="28"/>
          <w:lang w:eastAsia="ru-RU"/>
        </w:rPr>
        <w:t>травматологическое,</w:t>
      </w:r>
      <w:r w:rsidRPr="00865192">
        <w:rPr>
          <w:rFonts w:ascii="Times New Roman" w:eastAsia="Times New Roman" w:hAnsi="Times New Roman" w:cs="Times New Roman"/>
          <w:sz w:val="28"/>
          <w:szCs w:val="28"/>
          <w:lang w:eastAsia="ru-RU"/>
        </w:rPr>
        <w:t xml:space="preserve"> гинекологическое, инфекционное, терапевтическое отделения № </w:t>
      </w:r>
      <w:r w:rsidRPr="00865192">
        <w:rPr>
          <w:rFonts w:ascii="Times New Roman" w:eastAsia="Times New Roman" w:hAnsi="Times New Roman" w:cs="Times New Roman"/>
          <w:spacing w:val="-1"/>
          <w:sz w:val="28"/>
          <w:szCs w:val="28"/>
          <w:lang w:eastAsia="ru-RU"/>
        </w:rPr>
        <w:t>1 и № 2</w:t>
      </w:r>
      <w:r w:rsidRPr="00865192">
        <w:rPr>
          <w:rFonts w:ascii="Times New Roman" w:eastAsia="Times New Roman" w:hAnsi="Times New Roman" w:cs="Times New Roman"/>
          <w:sz w:val="28"/>
          <w:szCs w:val="28"/>
          <w:lang w:eastAsia="ru-RU"/>
        </w:rPr>
        <w:t xml:space="preserve">, роддом, </w:t>
      </w:r>
      <w:r w:rsidRPr="00865192">
        <w:rPr>
          <w:rFonts w:ascii="Times New Roman" w:eastAsia="Times New Roman" w:hAnsi="Times New Roman" w:cs="Times New Roman"/>
          <w:spacing w:val="-1"/>
          <w:sz w:val="28"/>
          <w:szCs w:val="28"/>
          <w:lang w:eastAsia="ru-RU"/>
        </w:rPr>
        <w:t xml:space="preserve">оперблок, отделение реанимации, </w:t>
      </w:r>
      <w:r w:rsidRPr="00865192">
        <w:rPr>
          <w:rFonts w:ascii="Times New Roman" w:eastAsia="Times New Roman" w:hAnsi="Times New Roman" w:cs="Times New Roman"/>
          <w:spacing w:val="-2"/>
          <w:sz w:val="28"/>
          <w:szCs w:val="28"/>
          <w:lang w:eastAsia="ru-RU"/>
        </w:rPr>
        <w:t xml:space="preserve">детское отделение № 1 и № 2; ЛОР-глазное, психоневрологическое, </w:t>
      </w:r>
      <w:r w:rsidRPr="00865192">
        <w:rPr>
          <w:rFonts w:ascii="Times New Roman" w:eastAsia="Times New Roman" w:hAnsi="Times New Roman" w:cs="Times New Roman"/>
          <w:spacing w:val="-1"/>
          <w:sz w:val="28"/>
          <w:szCs w:val="28"/>
          <w:lang w:eastAsia="ru-RU"/>
        </w:rPr>
        <w:t xml:space="preserve">онкологическое, паталогоанатомическое, </w:t>
      </w:r>
      <w:r w:rsidRPr="00865192">
        <w:rPr>
          <w:rFonts w:ascii="Times New Roman" w:eastAsia="Times New Roman" w:hAnsi="Times New Roman" w:cs="Times New Roman"/>
          <w:sz w:val="28"/>
          <w:szCs w:val="28"/>
          <w:lang w:eastAsia="ru-RU"/>
        </w:rPr>
        <w:t xml:space="preserve">рентгенологическое, лечебно-диагностическое, </w:t>
      </w:r>
      <w:r w:rsidRPr="00865192">
        <w:rPr>
          <w:rFonts w:ascii="Times New Roman" w:eastAsia="Times New Roman" w:hAnsi="Times New Roman" w:cs="Times New Roman"/>
          <w:spacing w:val="-1"/>
          <w:sz w:val="28"/>
          <w:szCs w:val="28"/>
          <w:lang w:eastAsia="ru-RU"/>
        </w:rPr>
        <w:t>приемное</w:t>
      </w:r>
      <w:r w:rsidRPr="00865192">
        <w:rPr>
          <w:rFonts w:ascii="Times New Roman" w:eastAsia="Times New Roman" w:hAnsi="Times New Roman" w:cs="Times New Roman"/>
          <w:spacing w:val="-2"/>
          <w:sz w:val="28"/>
          <w:szCs w:val="28"/>
          <w:lang w:eastAsia="ru-RU"/>
        </w:rPr>
        <w:t xml:space="preserve"> отделения</w:t>
      </w:r>
      <w:r w:rsidRPr="00865192">
        <w:rPr>
          <w:rFonts w:ascii="Times New Roman" w:eastAsia="Times New Roman" w:hAnsi="Times New Roman" w:cs="Times New Roman"/>
          <w:spacing w:val="-1"/>
          <w:sz w:val="28"/>
          <w:szCs w:val="28"/>
          <w:lang w:eastAsia="ru-RU"/>
        </w:rPr>
        <w:t xml:space="preserve">, </w:t>
      </w:r>
      <w:r w:rsidRPr="00865192">
        <w:rPr>
          <w:rFonts w:ascii="Times New Roman" w:eastAsia="Times New Roman" w:hAnsi="Times New Roman" w:cs="Times New Roman"/>
          <w:sz w:val="28"/>
          <w:szCs w:val="28"/>
          <w:lang w:eastAsia="ru-RU"/>
        </w:rPr>
        <w:t xml:space="preserve">лабораторию, </w:t>
      </w:r>
      <w:r w:rsidRPr="00865192">
        <w:rPr>
          <w:rFonts w:ascii="Times New Roman" w:eastAsia="Times New Roman" w:hAnsi="Times New Roman" w:cs="Times New Roman"/>
          <w:spacing w:val="-1"/>
          <w:sz w:val="28"/>
          <w:szCs w:val="28"/>
          <w:lang w:eastAsia="ru-RU"/>
        </w:rPr>
        <w:t>отделение переливания крови, ЦСО и аптеку.</w:t>
      </w:r>
    </w:p>
    <w:p w:rsidR="00B115B4" w:rsidRDefault="00B115B4"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В настоящее время развитие здравоохранения считается приоритетным направлением социальной политики </w:t>
      </w:r>
      <w:r>
        <w:rPr>
          <w:rFonts w:ascii="Times New Roman" w:eastAsia="Times New Roman" w:hAnsi="Times New Roman" w:cs="Times New Roman"/>
          <w:sz w:val="28"/>
          <w:szCs w:val="28"/>
          <w:lang w:eastAsia="ru-RU"/>
        </w:rPr>
        <w:t xml:space="preserve">городского поселения и </w:t>
      </w:r>
      <w:r w:rsidRPr="00865192">
        <w:rPr>
          <w:rFonts w:ascii="Times New Roman" w:eastAsia="Times New Roman" w:hAnsi="Times New Roman" w:cs="Times New Roman"/>
          <w:sz w:val="28"/>
          <w:szCs w:val="28"/>
          <w:lang w:eastAsia="ru-RU"/>
        </w:rPr>
        <w:t>района.Бесплатное, доступное и качественное здравоохранение – важнейшая задача органов власти.  Достижение современного уровня качества медицинского обслуживания населения, его доступность – ключевые задачи  здравоохранения района.</w:t>
      </w:r>
    </w:p>
    <w:p w:rsidR="00324CF5" w:rsidRPr="00324CF5" w:rsidRDefault="00324CF5" w:rsidP="00324CF5">
      <w:pPr>
        <w:spacing w:after="0" w:line="240" w:lineRule="auto"/>
        <w:ind w:firstLine="709"/>
        <w:jc w:val="both"/>
        <w:rPr>
          <w:rFonts w:ascii="Times New Roman" w:eastAsia="Times New Roman" w:hAnsi="Times New Roman" w:cs="Times New Roman"/>
          <w:sz w:val="28"/>
          <w:szCs w:val="28"/>
          <w:lang w:eastAsia="ru-RU"/>
        </w:rPr>
      </w:pPr>
      <w:r w:rsidRPr="00324CF5">
        <w:rPr>
          <w:rFonts w:ascii="Times New Roman" w:eastAsia="Times New Roman" w:hAnsi="Times New Roman" w:cs="Times New Roman"/>
          <w:sz w:val="28"/>
          <w:szCs w:val="24"/>
          <w:lang w:eastAsia="ru-RU"/>
        </w:rPr>
        <w:t>С учетом важности проблем в сфере здоровья в городе принимаются меры для их решения. Структурные преобразования системы здравоохранения, мониторинг состояния здоровья, эффективная и качественная медицинская помощь, пропаганда здорового образа жизни являются важными компонентами, необходимыми для эффективного лечения и профилактики заболеваний. На улучшение здоровья населения направлена реализация целевых программ, концентрация усилий на решение отдельных приоритетных проблем и задач в здравоохранении.</w:t>
      </w:r>
    </w:p>
    <w:p w:rsidR="00324CF5" w:rsidRPr="00324CF5" w:rsidRDefault="00324CF5" w:rsidP="00324CF5">
      <w:pPr>
        <w:spacing w:after="0" w:line="240" w:lineRule="auto"/>
        <w:ind w:firstLine="709"/>
        <w:jc w:val="both"/>
        <w:rPr>
          <w:rFonts w:ascii="Times New Roman" w:eastAsia="Times New Roman" w:hAnsi="Times New Roman" w:cs="Times New Roman"/>
          <w:sz w:val="28"/>
          <w:szCs w:val="24"/>
          <w:lang w:eastAsia="ru-RU"/>
        </w:rPr>
      </w:pPr>
      <w:r w:rsidRPr="00324CF5">
        <w:rPr>
          <w:rFonts w:ascii="Times New Roman" w:eastAsia="Times New Roman" w:hAnsi="Times New Roman" w:cs="Times New Roman"/>
          <w:sz w:val="28"/>
          <w:szCs w:val="24"/>
          <w:lang w:eastAsia="ru-RU"/>
        </w:rPr>
        <w:t>В Лабинске сформирован и совершенствуется рынок медицинских услуг. Достигнутый потенциал развития здравоохранения характеризуется многообразием форм, видов, объёмов медицинской помощи, что позволяет обеспечить доступность и качество медицинской помощи, восстанавливать трудоспособность и улучшать состояние здоровья населения.</w:t>
      </w:r>
    </w:p>
    <w:p w:rsidR="00CB07B4" w:rsidRDefault="00CB07B4"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решения проблем, связанных с повышением качества жизни населения Лабинского городского поселения и повышения доступности </w:t>
      </w:r>
      <w:r>
        <w:rPr>
          <w:rFonts w:ascii="Times New Roman" w:eastAsia="Times New Roman" w:hAnsi="Times New Roman" w:cs="Times New Roman"/>
          <w:sz w:val="28"/>
          <w:szCs w:val="28"/>
          <w:lang w:eastAsia="ru-RU"/>
        </w:rPr>
        <w:lastRenderedPageBreak/>
        <w:t>амбулаторной медицинской помощи в период 2013-2017 годов, планируется:</w:t>
      </w:r>
    </w:p>
    <w:p w:rsidR="003F7B78" w:rsidRDefault="00CB07B4"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укрепление </w:t>
      </w:r>
      <w:r w:rsidR="003F7B78">
        <w:rPr>
          <w:rFonts w:ascii="Times New Roman" w:eastAsia="Times New Roman" w:hAnsi="Times New Roman" w:cs="Times New Roman"/>
          <w:sz w:val="28"/>
          <w:szCs w:val="28"/>
          <w:lang w:eastAsia="ru-RU"/>
        </w:rPr>
        <w:t xml:space="preserve">и модернизация </w:t>
      </w:r>
      <w:r>
        <w:rPr>
          <w:rFonts w:ascii="Times New Roman" w:eastAsia="Times New Roman" w:hAnsi="Times New Roman" w:cs="Times New Roman"/>
          <w:sz w:val="28"/>
          <w:szCs w:val="28"/>
          <w:lang w:eastAsia="ru-RU"/>
        </w:rPr>
        <w:t>материально-технической базы учреждений здравоохранения;</w:t>
      </w:r>
    </w:p>
    <w:p w:rsidR="003F7B78" w:rsidRDefault="003F7B78"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доступности амбулаторной медицинской помощи и качества медицинской помощи, оказываемой населению;</w:t>
      </w:r>
    </w:p>
    <w:p w:rsidR="003F7B78" w:rsidRDefault="003F7B78"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благоприятных условий для привлечения медицинских и фармацевтических работников для работы в медицинских учреждениях.</w:t>
      </w:r>
    </w:p>
    <w:p w:rsidR="00324CF5" w:rsidRPr="0054796B" w:rsidRDefault="00324CF5"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Комплекс мероприятий (Приложение №1) направлен на повышение качества и продолжительности </w:t>
      </w:r>
      <w:r w:rsidR="0054796B">
        <w:rPr>
          <w:rFonts w:ascii="Times New Roman" w:eastAsia="Times New Roman" w:hAnsi="Times New Roman" w:cs="Times New Roman"/>
          <w:sz w:val="28"/>
          <w:szCs w:val="28"/>
          <w:lang w:eastAsia="ru-RU"/>
        </w:rPr>
        <w:t>жизни населения, развитие материально-технической базы лечебно-профилактических учреждений, капитальный ремонт зданий ЛПУ.</w:t>
      </w:r>
    </w:p>
    <w:p w:rsidR="00B115B4" w:rsidRPr="00865192" w:rsidRDefault="00B115B4" w:rsidP="00B115B4">
      <w:pPr>
        <w:spacing w:after="0" w:line="240" w:lineRule="auto"/>
        <w:rPr>
          <w:rFonts w:ascii="Times New Roman" w:eastAsia="Times New Roman" w:hAnsi="Times New Roman" w:cs="Times New Roman"/>
          <w:b/>
          <w:sz w:val="28"/>
          <w:szCs w:val="28"/>
          <w:lang w:eastAsia="ru-RU"/>
        </w:rPr>
      </w:pPr>
    </w:p>
    <w:p w:rsidR="00B115B4" w:rsidRDefault="0054796B" w:rsidP="0054796B">
      <w:pPr>
        <w:spacing w:after="0" w:line="240" w:lineRule="auto"/>
        <w:ind w:firstLine="709"/>
        <w:jc w:val="center"/>
        <w:rPr>
          <w:rFonts w:ascii="Times New Roman" w:hAnsi="Times New Roman" w:cs="Times New Roman"/>
          <w:b/>
          <w:sz w:val="28"/>
          <w:szCs w:val="28"/>
        </w:rPr>
      </w:pPr>
      <w:r w:rsidRPr="0054796B">
        <w:rPr>
          <w:rFonts w:ascii="Times New Roman" w:hAnsi="Times New Roman" w:cs="Times New Roman"/>
          <w:b/>
          <w:sz w:val="28"/>
          <w:szCs w:val="28"/>
        </w:rPr>
        <w:t>4.2.2. Развитие системы образования</w:t>
      </w:r>
    </w:p>
    <w:p w:rsidR="00F37319" w:rsidRDefault="00F37319" w:rsidP="0054796B">
      <w:pPr>
        <w:spacing w:after="0" w:line="240" w:lineRule="auto"/>
        <w:ind w:firstLine="709"/>
        <w:jc w:val="center"/>
        <w:rPr>
          <w:rFonts w:ascii="Times New Roman" w:hAnsi="Times New Roman" w:cs="Times New Roman"/>
          <w:b/>
          <w:sz w:val="28"/>
          <w:szCs w:val="28"/>
        </w:rPr>
      </w:pPr>
    </w:p>
    <w:p w:rsidR="0054796B" w:rsidRDefault="0054796B" w:rsidP="0054796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Высокий образовательный потенциал населения Лабинского городского поселения является важнейшим фактором , определяющим конкурентоспособность города.</w:t>
      </w:r>
    </w:p>
    <w:p w:rsidR="0054796B" w:rsidRPr="00865192" w:rsidRDefault="0054796B" w:rsidP="0054796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На территории городского поселения</w:t>
      </w:r>
      <w:r w:rsidRPr="00865192">
        <w:rPr>
          <w:rFonts w:ascii="Times New Roman" w:eastAsia="Calibri" w:hAnsi="Times New Roman" w:cs="Times New Roman"/>
          <w:bCs/>
          <w:sz w:val="28"/>
          <w:szCs w:val="28"/>
        </w:rPr>
        <w:t xml:space="preserve"> функционируют 16 дошкольных образовательных учреждений. </w:t>
      </w:r>
    </w:p>
    <w:p w:rsidR="0054796B" w:rsidRPr="00865192" w:rsidRDefault="00417944" w:rsidP="0054796B">
      <w:pPr>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865192">
        <w:rPr>
          <w:rFonts w:ascii="Times New Roman" w:eastAsia="Times New Roman" w:hAnsi="Times New Roman" w:cs="Times New Roman"/>
          <w:b/>
          <w:noProof/>
          <w:color w:val="FF0000"/>
          <w:sz w:val="28"/>
          <w:szCs w:val="28"/>
          <w:lang w:eastAsia="ru-RU"/>
        </w:rPr>
        <w:drawing>
          <wp:anchor distT="0" distB="0" distL="114300" distR="114300" simplePos="0" relativeHeight="251701248" behindDoc="0" locked="0" layoutInCell="1" allowOverlap="1">
            <wp:simplePos x="0" y="0"/>
            <wp:positionH relativeFrom="column">
              <wp:posOffset>-13335</wp:posOffset>
            </wp:positionH>
            <wp:positionV relativeFrom="paragraph">
              <wp:posOffset>150495</wp:posOffset>
            </wp:positionV>
            <wp:extent cx="1885950" cy="1276350"/>
            <wp:effectExtent l="0" t="0" r="0" b="0"/>
            <wp:wrapSquare wrapText="bothSides"/>
            <wp:docPr id="40" name="Рисунок 40" descr="E:\книга\на отправку в краснодар\Часть 3 Т.М. Гальцова\9 образование+\7 Дети - наше в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нига\на отправку в краснодар\Часть 3 Т.М. Гальцова\9 образование+\7 Дети - наше все.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276350"/>
                    </a:xfrm>
                    <a:prstGeom prst="rect">
                      <a:avLst/>
                    </a:prstGeom>
                    <a:noFill/>
                    <a:ln>
                      <a:noFill/>
                    </a:ln>
                  </pic:spPr>
                </pic:pic>
              </a:graphicData>
            </a:graphic>
          </wp:anchor>
        </w:drawing>
      </w:r>
      <w:r w:rsidR="0054796B" w:rsidRPr="00865192">
        <w:rPr>
          <w:rFonts w:ascii="Times New Roman" w:eastAsia="Times New Roman" w:hAnsi="Times New Roman" w:cs="Times New Roman"/>
          <w:sz w:val="28"/>
          <w:szCs w:val="28"/>
          <w:lang w:eastAsia="ru-RU"/>
        </w:rPr>
        <w:t>У родителей также пользуются популярностью группы семейного воспитания. Восемь таких групп успешно работают на базе МДОУ №№ 15, 22, 10. С 1 августа 2009 года на базе ДОУ №10 г. Лабинска функционирует консультативный пункт для детей, не посещающих дошкольные учреждения.</w:t>
      </w:r>
    </w:p>
    <w:p w:rsidR="0054796B" w:rsidRDefault="0054796B" w:rsidP="0054796B">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В результате развития новых моделей дошкольного образования охват детей услугами дошкольного образования увеличился от </w:t>
      </w:r>
      <w:r>
        <w:rPr>
          <w:rFonts w:ascii="Times New Roman" w:eastAsia="Times New Roman" w:hAnsi="Times New Roman" w:cs="Times New Roman"/>
          <w:sz w:val="28"/>
          <w:szCs w:val="28"/>
          <w:lang w:eastAsia="ru-RU"/>
        </w:rPr>
        <w:t>61</w:t>
      </w:r>
      <w:r w:rsidRPr="00865192">
        <w:rPr>
          <w:rFonts w:ascii="Times New Roman" w:eastAsia="Times New Roman" w:hAnsi="Times New Roman" w:cs="Times New Roman"/>
          <w:sz w:val="28"/>
          <w:szCs w:val="28"/>
          <w:lang w:eastAsia="ru-RU"/>
        </w:rPr>
        <w:t>% (20</w:t>
      </w:r>
      <w:r>
        <w:rPr>
          <w:rFonts w:ascii="Times New Roman" w:eastAsia="Times New Roman" w:hAnsi="Times New Roman" w:cs="Times New Roman"/>
          <w:sz w:val="28"/>
          <w:szCs w:val="28"/>
          <w:lang w:eastAsia="ru-RU"/>
        </w:rPr>
        <w:t>10</w:t>
      </w:r>
      <w:r w:rsidRPr="00865192">
        <w:rPr>
          <w:rFonts w:ascii="Times New Roman" w:eastAsia="Times New Roman" w:hAnsi="Times New Roman" w:cs="Times New Roman"/>
          <w:sz w:val="28"/>
          <w:szCs w:val="28"/>
          <w:lang w:eastAsia="ru-RU"/>
        </w:rPr>
        <w:t xml:space="preserve"> год) до 6</w:t>
      </w:r>
      <w:r>
        <w:rPr>
          <w:rFonts w:ascii="Times New Roman" w:eastAsia="Times New Roman" w:hAnsi="Times New Roman" w:cs="Times New Roman"/>
          <w:sz w:val="28"/>
          <w:szCs w:val="28"/>
          <w:lang w:eastAsia="ru-RU"/>
        </w:rPr>
        <w:t>7,8</w:t>
      </w:r>
      <w:r w:rsidRPr="00865192">
        <w:rPr>
          <w:rFonts w:ascii="Times New Roman" w:eastAsia="Times New Roman" w:hAnsi="Times New Roman" w:cs="Times New Roman"/>
          <w:sz w:val="28"/>
          <w:szCs w:val="28"/>
          <w:lang w:eastAsia="ru-RU"/>
        </w:rPr>
        <w:t>% (201</w:t>
      </w:r>
      <w:r>
        <w:rPr>
          <w:rFonts w:ascii="Times New Roman" w:eastAsia="Times New Roman" w:hAnsi="Times New Roman" w:cs="Times New Roman"/>
          <w:sz w:val="28"/>
          <w:szCs w:val="28"/>
          <w:lang w:eastAsia="ru-RU"/>
        </w:rPr>
        <w:t>2 год).</w:t>
      </w:r>
    </w:p>
    <w:p w:rsidR="0054796B" w:rsidRDefault="0054796B" w:rsidP="0054796B">
      <w:pPr>
        <w:spacing w:after="0" w:line="240" w:lineRule="auto"/>
        <w:ind w:firstLine="709"/>
        <w:jc w:val="both"/>
        <w:rPr>
          <w:rFonts w:ascii="Times New Roman" w:eastAsia="Calibri" w:hAnsi="Times New Roman" w:cs="Times New Roman"/>
          <w:color w:val="000000"/>
          <w:sz w:val="28"/>
          <w:szCs w:val="28"/>
        </w:rPr>
      </w:pPr>
      <w:r w:rsidRPr="00865192">
        <w:rPr>
          <w:rFonts w:ascii="Times New Roman" w:eastAsia="Calibri" w:hAnsi="Times New Roman" w:cs="Times New Roman"/>
          <w:noProof/>
          <w:color w:val="000000"/>
          <w:sz w:val="28"/>
          <w:szCs w:val="28"/>
          <w:lang w:eastAsia="ru-RU"/>
        </w:rPr>
        <w:drawing>
          <wp:anchor distT="0" distB="0" distL="114300" distR="114300" simplePos="0" relativeHeight="251700224" behindDoc="0" locked="0" layoutInCell="1" allowOverlap="1">
            <wp:simplePos x="0" y="0"/>
            <wp:positionH relativeFrom="column">
              <wp:posOffset>141605</wp:posOffset>
            </wp:positionH>
            <wp:positionV relativeFrom="paragraph">
              <wp:posOffset>1145540</wp:posOffset>
            </wp:positionV>
            <wp:extent cx="2434590" cy="1562100"/>
            <wp:effectExtent l="0" t="0" r="3810" b="0"/>
            <wp:wrapSquare wrapText="bothSides"/>
            <wp:docPr id="38" name="Рисунок 38" descr="E:\книга\на отправку в краснодар\Часть 3 Т.М. Гальцова\9 образование+\урок истории в СОШ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нига\на отправку в краснодар\Часть 3 Т.М. Гальцова\9 образование+\урок истории в СОШ №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590" cy="1562100"/>
                    </a:xfrm>
                    <a:prstGeom prst="rect">
                      <a:avLst/>
                    </a:prstGeom>
                    <a:noFill/>
                    <a:ln>
                      <a:noFill/>
                    </a:ln>
                  </pic:spPr>
                </pic:pic>
              </a:graphicData>
            </a:graphic>
          </wp:anchor>
        </w:drawing>
      </w:r>
      <w:r w:rsidRPr="00865192">
        <w:rPr>
          <w:rFonts w:ascii="Times New Roman" w:eastAsia="Calibri" w:hAnsi="Times New Roman" w:cs="Times New Roman"/>
          <w:color w:val="000000"/>
          <w:sz w:val="28"/>
          <w:szCs w:val="28"/>
        </w:rPr>
        <w:t xml:space="preserve">Система общего образования Лабинского городского поселения включает в себя </w:t>
      </w:r>
      <w:r>
        <w:rPr>
          <w:rFonts w:ascii="Times New Roman" w:eastAsia="Calibri" w:hAnsi="Times New Roman" w:cs="Times New Roman"/>
          <w:color w:val="000000"/>
          <w:sz w:val="28"/>
          <w:szCs w:val="28"/>
        </w:rPr>
        <w:t xml:space="preserve">следующие </w:t>
      </w:r>
      <w:r w:rsidRPr="00865192">
        <w:rPr>
          <w:rFonts w:ascii="Times New Roman" w:eastAsia="Calibri" w:hAnsi="Times New Roman" w:cs="Times New Roman"/>
          <w:color w:val="000000"/>
          <w:sz w:val="28"/>
          <w:szCs w:val="28"/>
        </w:rPr>
        <w:t>образовательные учреждения: 11 общеобразовательных школ, специальная  коррекционная школа № 8, детский дом «Альтаир»; 4 учреждения дополнительного образования (Центр детского творчества, Центр детского технического творчества, Эколого-биологический центр, Центр внешкольной работы «Мир Лабы»). Функционирует два учреждения начального профессионального образования (Г</w:t>
      </w:r>
      <w:r>
        <w:rPr>
          <w:rFonts w:ascii="Times New Roman" w:eastAsia="Calibri" w:hAnsi="Times New Roman" w:cs="Times New Roman"/>
          <w:color w:val="000000"/>
          <w:sz w:val="28"/>
          <w:szCs w:val="28"/>
        </w:rPr>
        <w:t>Б</w:t>
      </w:r>
      <w:r w:rsidRPr="00865192">
        <w:rPr>
          <w:rFonts w:ascii="Times New Roman" w:eastAsia="Calibri" w:hAnsi="Times New Roman" w:cs="Times New Roman"/>
          <w:color w:val="000000"/>
          <w:sz w:val="28"/>
          <w:szCs w:val="28"/>
        </w:rPr>
        <w:t>ОУ НПО ПУ № 43), два учреждения среднего специального образования (Г</w:t>
      </w:r>
      <w:r>
        <w:rPr>
          <w:rFonts w:ascii="Times New Roman" w:eastAsia="Calibri" w:hAnsi="Times New Roman" w:cs="Times New Roman"/>
          <w:color w:val="000000"/>
          <w:sz w:val="28"/>
          <w:szCs w:val="28"/>
        </w:rPr>
        <w:t>Б</w:t>
      </w:r>
      <w:r w:rsidRPr="00865192">
        <w:rPr>
          <w:rFonts w:ascii="Times New Roman" w:eastAsia="Calibri" w:hAnsi="Times New Roman" w:cs="Times New Roman"/>
          <w:color w:val="000000"/>
          <w:sz w:val="28"/>
          <w:szCs w:val="28"/>
        </w:rPr>
        <w:t>ОУ СПО Краснодарского края «Лабинский аграрный техникум», Г</w:t>
      </w:r>
      <w:r>
        <w:rPr>
          <w:rFonts w:ascii="Times New Roman" w:eastAsia="Calibri" w:hAnsi="Times New Roman" w:cs="Times New Roman"/>
          <w:color w:val="000000"/>
          <w:sz w:val="28"/>
          <w:szCs w:val="28"/>
        </w:rPr>
        <w:t>А</w:t>
      </w:r>
      <w:r w:rsidRPr="00865192">
        <w:rPr>
          <w:rFonts w:ascii="Times New Roman" w:eastAsia="Calibri" w:hAnsi="Times New Roman" w:cs="Times New Roman"/>
          <w:color w:val="000000"/>
          <w:sz w:val="28"/>
          <w:szCs w:val="28"/>
        </w:rPr>
        <w:t xml:space="preserve">ОУ СПО «Лабинский медицинский колледж»),  </w:t>
      </w:r>
      <w:r w:rsidRPr="00865192">
        <w:rPr>
          <w:rFonts w:ascii="Times New Roman" w:eastAsia="Calibri" w:hAnsi="Times New Roman" w:cs="Times New Roman"/>
          <w:sz w:val="28"/>
          <w:szCs w:val="28"/>
        </w:rPr>
        <w:t>Лабинский филиал Северо-Кавказского института бизнеса, инженерных и информационных технологий</w:t>
      </w:r>
      <w:r w:rsidRPr="00865192">
        <w:rPr>
          <w:rFonts w:ascii="Times New Roman" w:eastAsia="Calibri" w:hAnsi="Times New Roman" w:cs="Times New Roman"/>
          <w:color w:val="000000"/>
          <w:sz w:val="28"/>
          <w:szCs w:val="28"/>
        </w:rPr>
        <w:t xml:space="preserve">, 2 структурных учреждения (Муниципальный </w:t>
      </w:r>
      <w:r w:rsidRPr="00865192">
        <w:rPr>
          <w:rFonts w:ascii="Times New Roman" w:eastAsia="Calibri" w:hAnsi="Times New Roman" w:cs="Times New Roman"/>
          <w:color w:val="000000"/>
          <w:sz w:val="28"/>
          <w:szCs w:val="28"/>
        </w:rPr>
        <w:lastRenderedPageBreak/>
        <w:t>информационно-методический центр, Центр психолого-медико-социального сопровождения).</w:t>
      </w:r>
    </w:p>
    <w:p w:rsidR="004A3F10" w:rsidRDefault="004A3F10"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Основными приоритетами развития системы образования Лабинского городского поселения в среднесрочной перспективе являются:</w:t>
      </w:r>
    </w:p>
    <w:p w:rsidR="006F65B2" w:rsidRDefault="006F65B2"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ликвидация очередей на зачисление детей в дошкольные образовательные учреждения;</w:t>
      </w:r>
    </w:p>
    <w:p w:rsidR="004A3F10" w:rsidRDefault="004A3F10"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повышение эффективности и качества услуг в сфере образования;</w:t>
      </w:r>
    </w:p>
    <w:p w:rsidR="004A3F10" w:rsidRDefault="004A3F10"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расширение потенциала системы дополнительного образования детей;</w:t>
      </w:r>
    </w:p>
    <w:p w:rsidR="004A3F10" w:rsidRDefault="004A3F10"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создание современных условий для введения новых федеральных государственных образовательных стандартов</w:t>
      </w:r>
      <w:r w:rsidR="002916B9">
        <w:rPr>
          <w:rFonts w:ascii="Times New Roman" w:eastAsia="Calibri" w:hAnsi="Times New Roman" w:cs="Times New Roman"/>
          <w:color w:val="000000"/>
          <w:sz w:val="28"/>
          <w:szCs w:val="28"/>
        </w:rPr>
        <w:t xml:space="preserve"> в общеобразовательных учреждениях.</w:t>
      </w:r>
    </w:p>
    <w:p w:rsidR="006F65B2" w:rsidRDefault="006F65B2"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Для реализации поставленных задач в системе дошкольного образования планируется ввести дополнительно </w:t>
      </w:r>
      <w:r w:rsidR="00EB7EE5">
        <w:rPr>
          <w:rFonts w:ascii="Times New Roman" w:eastAsia="Calibri" w:hAnsi="Times New Roman" w:cs="Times New Roman"/>
          <w:color w:val="000000"/>
          <w:sz w:val="28"/>
          <w:szCs w:val="28"/>
        </w:rPr>
        <w:t>500</w:t>
      </w:r>
      <w:r w:rsidR="00CF5D6D">
        <w:rPr>
          <w:rFonts w:ascii="Times New Roman" w:eastAsia="Calibri" w:hAnsi="Times New Roman" w:cs="Times New Roman"/>
          <w:color w:val="000000"/>
          <w:sz w:val="28"/>
          <w:szCs w:val="28"/>
        </w:rPr>
        <w:t xml:space="preserve"> мест, в том числе за счет строительства новых зданий дошкольных образовательных учреждений – </w:t>
      </w:r>
      <w:r w:rsidR="00EB7EE5">
        <w:rPr>
          <w:rFonts w:ascii="Times New Roman" w:eastAsia="Calibri" w:hAnsi="Times New Roman" w:cs="Times New Roman"/>
          <w:color w:val="000000"/>
          <w:sz w:val="28"/>
          <w:szCs w:val="28"/>
        </w:rPr>
        <w:t>22</w:t>
      </w:r>
      <w:r w:rsidR="00CF5D6D">
        <w:rPr>
          <w:rFonts w:ascii="Times New Roman" w:eastAsia="Calibri" w:hAnsi="Times New Roman" w:cs="Times New Roman"/>
          <w:color w:val="000000"/>
          <w:sz w:val="28"/>
          <w:szCs w:val="28"/>
        </w:rPr>
        <w:t xml:space="preserve">0 мест, создания дополнительных мест в функционирующих детских садах и пристроек к ним – </w:t>
      </w:r>
      <w:r w:rsidR="00EB7EE5">
        <w:rPr>
          <w:rFonts w:ascii="Times New Roman" w:eastAsia="Calibri" w:hAnsi="Times New Roman" w:cs="Times New Roman"/>
          <w:color w:val="000000"/>
          <w:sz w:val="28"/>
          <w:szCs w:val="28"/>
        </w:rPr>
        <w:t>25</w:t>
      </w:r>
      <w:r w:rsidR="00CF5D6D">
        <w:rPr>
          <w:rFonts w:ascii="Times New Roman" w:eastAsia="Calibri" w:hAnsi="Times New Roman" w:cs="Times New Roman"/>
          <w:color w:val="000000"/>
          <w:sz w:val="28"/>
          <w:szCs w:val="28"/>
        </w:rPr>
        <w:t xml:space="preserve">0 мест, развития альтернативных моделей дошкольного воспитания  - 30 мест.   </w:t>
      </w:r>
    </w:p>
    <w:p w:rsidR="002916B9" w:rsidRDefault="002916B9"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 этой целью будет модернизирована учебно-материальная база школ городского поселения, все учебные классы оснащены учебным, учебно-лабораторным, компьютерным оборудованием, модернизирована школьная инфраструктура, оконные блоки всех школ будут заменены на металлопластиковые; планируется устан</w:t>
      </w:r>
      <w:r w:rsidR="007A6494">
        <w:rPr>
          <w:rFonts w:ascii="Times New Roman" w:eastAsia="Calibri" w:hAnsi="Times New Roman" w:cs="Times New Roman"/>
          <w:color w:val="000000"/>
          <w:sz w:val="28"/>
          <w:szCs w:val="28"/>
        </w:rPr>
        <w:t xml:space="preserve">овить приборы теплового учета; </w:t>
      </w:r>
      <w:r w:rsidR="00AC2BB4">
        <w:rPr>
          <w:rFonts w:ascii="Times New Roman" w:eastAsia="Calibri" w:hAnsi="Times New Roman" w:cs="Times New Roman"/>
          <w:color w:val="000000"/>
          <w:sz w:val="28"/>
          <w:szCs w:val="28"/>
        </w:rPr>
        <w:t xml:space="preserve">для профилактики терроризма планируется обеспечить образовательные учреждения системами </w:t>
      </w:r>
      <w:r w:rsidR="007A6494">
        <w:rPr>
          <w:rFonts w:ascii="Times New Roman" w:eastAsia="Calibri" w:hAnsi="Times New Roman" w:cs="Times New Roman"/>
          <w:color w:val="000000"/>
          <w:sz w:val="28"/>
          <w:szCs w:val="28"/>
        </w:rPr>
        <w:t>наружного</w:t>
      </w:r>
      <w:r w:rsidR="00AC2BB4">
        <w:rPr>
          <w:rFonts w:ascii="Times New Roman" w:eastAsia="Calibri" w:hAnsi="Times New Roman" w:cs="Times New Roman"/>
          <w:color w:val="000000"/>
          <w:sz w:val="28"/>
          <w:szCs w:val="28"/>
        </w:rPr>
        <w:t xml:space="preserve"> и внутреннего видеонаблюдения</w:t>
      </w:r>
      <w:r w:rsidR="007A6494">
        <w:rPr>
          <w:rFonts w:ascii="Times New Roman" w:eastAsia="Calibri" w:hAnsi="Times New Roman" w:cs="Times New Roman"/>
          <w:color w:val="000000"/>
          <w:sz w:val="28"/>
          <w:szCs w:val="28"/>
        </w:rPr>
        <w:t>; пищеблоки оснащены современным оборудованием.</w:t>
      </w:r>
    </w:p>
    <w:p w:rsidR="007A6494" w:rsidRDefault="007A6494"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системе дополнительного образования детей планируется укрепить материальную базу учреждений, приобрести компьютерную технику, оборудование, оргтехнику, проекционное оборудование. Будут открыты новые направления дополнительного образования. Охват детей и подростков программами дополнительного образования к 2017 году увеличится до 70%.</w:t>
      </w:r>
    </w:p>
    <w:p w:rsidR="007A6494" w:rsidRDefault="007A6494"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Будет продолжена реализация мер по повышению престижа педагогической профессии. Планируется дальнейшая социальная поддержка и стимулирование </w:t>
      </w:r>
      <w:r w:rsidR="00B167E0">
        <w:rPr>
          <w:rFonts w:ascii="Times New Roman" w:eastAsia="Calibri" w:hAnsi="Times New Roman" w:cs="Times New Roman"/>
          <w:color w:val="000000"/>
          <w:sz w:val="28"/>
          <w:szCs w:val="28"/>
        </w:rPr>
        <w:t>работников образовательных учреждений.</w:t>
      </w:r>
    </w:p>
    <w:p w:rsidR="00B115B4" w:rsidRPr="0054796B" w:rsidRDefault="0054796B" w:rsidP="005479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Мероприятия </w:t>
      </w:r>
      <w:r w:rsidR="00AC3313">
        <w:rPr>
          <w:rFonts w:ascii="Times New Roman" w:hAnsi="Times New Roman" w:cs="Times New Roman"/>
          <w:sz w:val="28"/>
          <w:szCs w:val="28"/>
        </w:rPr>
        <w:t xml:space="preserve">Программы (Приложение№1)  </w:t>
      </w:r>
      <w:r>
        <w:rPr>
          <w:rFonts w:ascii="Times New Roman" w:hAnsi="Times New Roman" w:cs="Times New Roman"/>
          <w:sz w:val="28"/>
          <w:szCs w:val="28"/>
        </w:rPr>
        <w:t>направлены на повышение качества образовательных услуг посредством внедрения нормативного финансирования учреждений образовательной сферы, развития материально-технической базы</w:t>
      </w:r>
      <w:r w:rsidR="00AC3313">
        <w:rPr>
          <w:rFonts w:ascii="Times New Roman" w:hAnsi="Times New Roman" w:cs="Times New Roman"/>
          <w:sz w:val="28"/>
          <w:szCs w:val="28"/>
        </w:rPr>
        <w:t>, внедрения новых технологий образования.</w:t>
      </w:r>
    </w:p>
    <w:p w:rsidR="006C2A49" w:rsidRDefault="006C2A49" w:rsidP="00AC3313">
      <w:pPr>
        <w:spacing w:after="0" w:line="240" w:lineRule="auto"/>
        <w:jc w:val="center"/>
        <w:rPr>
          <w:rFonts w:ascii="Times New Roman" w:hAnsi="Times New Roman" w:cs="Times New Roman"/>
          <w:b/>
          <w:sz w:val="28"/>
          <w:szCs w:val="28"/>
        </w:rPr>
      </w:pPr>
    </w:p>
    <w:p w:rsidR="00AC3313" w:rsidRDefault="00AC3313" w:rsidP="00AC33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4.2.3. Развитие культуры.</w:t>
      </w:r>
    </w:p>
    <w:p w:rsidR="00F37319" w:rsidRDefault="00F37319" w:rsidP="00AC3313">
      <w:pPr>
        <w:spacing w:after="0" w:line="240" w:lineRule="auto"/>
        <w:jc w:val="center"/>
        <w:rPr>
          <w:rFonts w:ascii="Times New Roman" w:hAnsi="Times New Roman" w:cs="Times New Roman"/>
          <w:b/>
          <w:sz w:val="28"/>
          <w:szCs w:val="28"/>
        </w:rPr>
      </w:pPr>
    </w:p>
    <w:p w:rsidR="006C2A49" w:rsidRDefault="00AC3313" w:rsidP="006C2A49">
      <w:pPr>
        <w:spacing w:after="0" w:line="240" w:lineRule="auto"/>
        <w:ind w:firstLine="708"/>
        <w:jc w:val="both"/>
        <w:rPr>
          <w:rFonts w:ascii="Times New Roman" w:eastAsia="Times New Roman" w:hAnsi="Times New Roman" w:cs="Times New Roman"/>
          <w:sz w:val="28"/>
          <w:szCs w:val="28"/>
          <w:lang w:eastAsia="ru-RU"/>
        </w:rPr>
      </w:pPr>
      <w:r w:rsidRPr="006A1F99">
        <w:rPr>
          <w:rFonts w:ascii="Times New Roman" w:eastAsia="Times New Roman" w:hAnsi="Times New Roman" w:cs="Times New Roman"/>
          <w:sz w:val="28"/>
          <w:szCs w:val="28"/>
          <w:lang w:eastAsia="ru-RU"/>
        </w:rPr>
        <w:t xml:space="preserve">Лабинская земля, неповторимый облик города, очарование южной природы… Все это – неиссякаемый источник вдохновения для творческих людей.  На сегодняшний день культура и искусство города Лабинска развиваются и живут полноценной жизнью. В этом заслуга всех талантливых людей – композиторов, художников, артистов и концертных организаций, </w:t>
      </w:r>
      <w:r w:rsidR="00F37319">
        <w:rPr>
          <w:rFonts w:ascii="Times New Roman" w:eastAsia="Times New Roman" w:hAnsi="Times New Roman" w:cs="Times New Roman"/>
          <w:noProof/>
          <w:sz w:val="28"/>
          <w:szCs w:val="28"/>
          <w:lang w:eastAsia="ru-RU"/>
        </w:rPr>
        <w:lastRenderedPageBreak/>
        <w:drawing>
          <wp:anchor distT="0" distB="0" distL="114300" distR="114300" simplePos="0" relativeHeight="251704320" behindDoc="0" locked="0" layoutInCell="1" allowOverlap="1">
            <wp:simplePos x="0" y="0"/>
            <wp:positionH relativeFrom="column">
              <wp:posOffset>-3810</wp:posOffset>
            </wp:positionH>
            <wp:positionV relativeFrom="paragraph">
              <wp:posOffset>99060</wp:posOffset>
            </wp:positionV>
            <wp:extent cx="3443605" cy="1990725"/>
            <wp:effectExtent l="0" t="0" r="4445" b="9525"/>
            <wp:wrapSquare wrapText="bothSides"/>
            <wp:docPr id="73" name="Рисунок 73" descr="E:\labinsksity1\www\arx2007\img\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binsksity1\www\arx2007\img\60f.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3605" cy="1990725"/>
                    </a:xfrm>
                    <a:prstGeom prst="rect">
                      <a:avLst/>
                    </a:prstGeom>
                    <a:noFill/>
                    <a:ln>
                      <a:noFill/>
                    </a:ln>
                  </pic:spPr>
                </pic:pic>
              </a:graphicData>
            </a:graphic>
          </wp:anchor>
        </w:drawing>
      </w:r>
      <w:r w:rsidRPr="006A1F99">
        <w:rPr>
          <w:rFonts w:ascii="Times New Roman" w:eastAsia="Times New Roman" w:hAnsi="Times New Roman" w:cs="Times New Roman"/>
          <w:sz w:val="28"/>
          <w:szCs w:val="28"/>
          <w:lang w:eastAsia="ru-RU"/>
        </w:rPr>
        <w:t xml:space="preserve">библиотекарей и работников музеев, педагогов учебных заведений и участников коллективов народного творчества, руководителей учреждений. Тех, чьи имена широко известны и составляют цвет культуры Лабинска, и тех, кто лишь делает первые шаги в прекрасный завораживающий мир искусства. </w:t>
      </w:r>
    </w:p>
    <w:p w:rsidR="00AC3313" w:rsidRPr="00865192" w:rsidRDefault="00AC3313" w:rsidP="006C2A49">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С </w:t>
      </w:r>
      <w:r w:rsidRPr="009C2989">
        <w:rPr>
          <w:rFonts w:ascii="Times New Roman" w:eastAsia="Times New Roman" w:hAnsi="Times New Roman" w:cs="Times New Roman"/>
          <w:sz w:val="28"/>
          <w:szCs w:val="28"/>
          <w:lang w:eastAsia="ru-RU"/>
        </w:rPr>
        <w:t xml:space="preserve">1 января 2008 </w:t>
      </w:r>
      <w:r w:rsidRPr="00865192">
        <w:rPr>
          <w:rFonts w:ascii="Times New Roman" w:eastAsia="Times New Roman" w:hAnsi="Times New Roman" w:cs="Times New Roman"/>
          <w:sz w:val="28"/>
          <w:szCs w:val="28"/>
          <w:lang w:eastAsia="ru-RU"/>
        </w:rPr>
        <w:t xml:space="preserve">года в рамках Федерального закона № 131-ФЗ «Об общих принципах местного самоуправления в Российской Федерации» полномочия в области культуры были переданы на уровень поселений.  </w:t>
      </w:r>
    </w:p>
    <w:p w:rsidR="00AC3313" w:rsidRPr="00865192" w:rsidRDefault="00AC3313" w:rsidP="00AC3313">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ab/>
        <w:t>В настоящее время на территории Лабинского городского поселения ведут свою деятельность 1</w:t>
      </w:r>
      <w:r w:rsidR="00392EEE">
        <w:rPr>
          <w:rFonts w:ascii="Times New Roman" w:eastAsia="Times New Roman" w:hAnsi="Times New Roman" w:cs="Times New Roman"/>
          <w:sz w:val="28"/>
          <w:szCs w:val="28"/>
          <w:lang w:eastAsia="ru-RU"/>
        </w:rPr>
        <w:t>5</w:t>
      </w:r>
      <w:r w:rsidRPr="00865192">
        <w:rPr>
          <w:rFonts w:ascii="Times New Roman" w:eastAsia="Times New Roman" w:hAnsi="Times New Roman" w:cs="Times New Roman"/>
          <w:sz w:val="28"/>
          <w:szCs w:val="28"/>
          <w:lang w:eastAsia="ru-RU"/>
        </w:rPr>
        <w:t xml:space="preserve">  учреждений культуры:</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- 6 клубных учреждений;</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6 библиотек;</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Музей истории и краеведения;</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Центр досуга и кино «Восход»;</w:t>
      </w:r>
    </w:p>
    <w:p w:rsidR="00AC3313" w:rsidRPr="00865192" w:rsidRDefault="00E276B5" w:rsidP="00AC331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Выставочный зал.</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Сегодня муниципальное учреждение Лабинского городского поселения </w:t>
      </w:r>
      <w:r w:rsidRPr="003F009C">
        <w:rPr>
          <w:rFonts w:ascii="Times New Roman" w:eastAsia="Times New Roman" w:hAnsi="Times New Roman" w:cs="Times New Roman"/>
          <w:sz w:val="28"/>
          <w:szCs w:val="28"/>
          <w:lang w:eastAsia="ru-RU"/>
        </w:rPr>
        <w:t xml:space="preserve">«Централизованная библиотечная система» </w:t>
      </w:r>
      <w:r w:rsidRPr="00865192">
        <w:rPr>
          <w:rFonts w:ascii="Times New Roman" w:eastAsia="Times New Roman" w:hAnsi="Times New Roman" w:cs="Times New Roman"/>
          <w:sz w:val="28"/>
          <w:szCs w:val="28"/>
          <w:lang w:eastAsia="ru-RU"/>
        </w:rPr>
        <w:t xml:space="preserve">- это информационный, культурно-просветительский и образовательный центр Лабинска, который предоставляет возможность справочно-библиографического обслуживания пользователей библиотек и является общедоступным источником знаний и основной базой для самообразования. </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Центральная библиотечная система с 1 сентября 2009г. объединяет шесть библиотек – Центральную библиотеку им. Лихачева, Центральную детскую библиотеку им. Пушкина и четыре  библиотеки-филиала.  </w:t>
      </w:r>
    </w:p>
    <w:p w:rsidR="00AC3313" w:rsidRPr="00865192" w:rsidRDefault="00AC3313" w:rsidP="00AC3313">
      <w:pPr>
        <w:spacing w:after="0" w:line="240" w:lineRule="auto"/>
        <w:ind w:firstLine="709"/>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В Лабинском районе действует 18 творческих коллективов художественной самодеятельности, которые носят звания «Народный» и «Образцовый»:</w:t>
      </w:r>
    </w:p>
    <w:p w:rsidR="00AC3313" w:rsidRPr="00865192" w:rsidRDefault="00AC3313" w:rsidP="00AC3313">
      <w:pPr>
        <w:spacing w:after="0" w:line="240" w:lineRule="auto"/>
        <w:ind w:firstLine="708"/>
        <w:rPr>
          <w:rFonts w:ascii="Times New Roman" w:eastAsia="Times New Roman" w:hAnsi="Times New Roman" w:cs="Times New Roman"/>
          <w:sz w:val="28"/>
          <w:szCs w:val="28"/>
          <w:u w:val="single"/>
          <w:lang w:eastAsia="ru-RU"/>
        </w:rPr>
      </w:pPr>
      <w:r w:rsidRPr="00865192">
        <w:rPr>
          <w:rFonts w:ascii="Times New Roman" w:eastAsia="Times New Roman" w:hAnsi="Times New Roman" w:cs="Times New Roman"/>
          <w:sz w:val="28"/>
          <w:szCs w:val="28"/>
          <w:u w:val="single"/>
          <w:lang w:eastAsia="ru-RU"/>
        </w:rPr>
        <w:t xml:space="preserve"> «Образцовый художественный коллектив»: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 Хореографический ансамбль «Серпантин» - руководитель О.А. Мильчакова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2. Вокальный коллектив «Солнышко» - руководитель О.В. Храброва </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3. Студия спортивного бального танца «Нивадия» - руководитель   А.Н. Бойченко </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4. Хор «Надежда» - руководитель Н.Ю.Синькова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5. Оркестр «Гармоника» - М.М. Трунов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6. Студия декоративно-прикладного искусства «Кубанские ремесла» - руководитель Т.Г. Ткаченко </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lastRenderedPageBreak/>
        <w:t>7. Детская театрально- телевизионная студия «Телевик» - руководитель О.Г. Бойванова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8. Студия декоративно- прикладного искусства «Солнышко» - руководитель А.Е. Новакова</w:t>
      </w:r>
    </w:p>
    <w:p w:rsidR="00AC3313" w:rsidRPr="00865192" w:rsidRDefault="00AC3313" w:rsidP="00AC3313">
      <w:pPr>
        <w:spacing w:after="0" w:line="240" w:lineRule="auto"/>
        <w:ind w:firstLine="708"/>
        <w:rPr>
          <w:rFonts w:ascii="Times New Roman" w:eastAsia="Times New Roman" w:hAnsi="Times New Roman" w:cs="Times New Roman"/>
          <w:sz w:val="28"/>
          <w:szCs w:val="28"/>
          <w:u w:val="single"/>
          <w:lang w:eastAsia="ru-RU"/>
        </w:rPr>
      </w:pPr>
      <w:r w:rsidRPr="00865192">
        <w:rPr>
          <w:rFonts w:ascii="Times New Roman" w:eastAsia="Times New Roman" w:hAnsi="Times New Roman" w:cs="Times New Roman"/>
          <w:sz w:val="28"/>
          <w:szCs w:val="28"/>
          <w:u w:val="single"/>
          <w:lang w:eastAsia="ru-RU"/>
        </w:rPr>
        <w:t xml:space="preserve"> «Народный самодеятельный коллектив»: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-6985</wp:posOffset>
            </wp:positionH>
            <wp:positionV relativeFrom="paragraph">
              <wp:posOffset>291465</wp:posOffset>
            </wp:positionV>
            <wp:extent cx="2136775" cy="1311275"/>
            <wp:effectExtent l="0" t="0" r="0" b="3175"/>
            <wp:wrapSquare wrapText="bothSides"/>
            <wp:docPr id="42" name="Рисунок 42" descr="E:\книга\на отправку в краснодар\Часть 3 Т.М. Гальцова\10 культура+\16 народный ансамбль казачьей песни Заба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нига\на отправку в краснодар\Часть 3 Т.М. Гальцова\10 культура+\16 народный ансамбль казачьей песни Забава (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775" cy="1311275"/>
                    </a:xfrm>
                    <a:prstGeom prst="rect">
                      <a:avLst/>
                    </a:prstGeom>
                    <a:noFill/>
                    <a:ln>
                      <a:noFill/>
                    </a:ln>
                  </pic:spPr>
                </pic:pic>
              </a:graphicData>
            </a:graphic>
          </wp:anchor>
        </w:drawing>
      </w:r>
      <w:r w:rsidRPr="00865192">
        <w:rPr>
          <w:rFonts w:ascii="Times New Roman" w:eastAsia="Times New Roman" w:hAnsi="Times New Roman" w:cs="Times New Roman"/>
          <w:sz w:val="28"/>
          <w:szCs w:val="28"/>
          <w:lang w:eastAsia="ru-RU"/>
        </w:rPr>
        <w:t>9. Ансамбль русской песни «Сердечко» - руководитель Е.С. Попова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10. Ансамбль духовых инструментов «Диксиленд» - руководитель  К.П. Алексеев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11. Кукольный театр «Сказка» - руководитель М.А. Мотина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12. Ансамбль казачьей песни «Кубаночка» - руководитель М.А. Янковская</w:t>
      </w:r>
    </w:p>
    <w:p w:rsidR="00AC3313" w:rsidRDefault="00AC3313" w:rsidP="00AC3313">
      <w:pPr>
        <w:spacing w:after="0" w:line="240" w:lineRule="auto"/>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13. Ансамбль казачьей песни «Забава» - руководитель Е.С. Попова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66040</wp:posOffset>
            </wp:positionH>
            <wp:positionV relativeFrom="paragraph">
              <wp:posOffset>125730</wp:posOffset>
            </wp:positionV>
            <wp:extent cx="2232660" cy="1530985"/>
            <wp:effectExtent l="0" t="0" r="0" b="0"/>
            <wp:wrapSquare wrapText="bothSides"/>
            <wp:docPr id="76" name="Рисунок 76" descr="E:\книга\на отправку в краснодар\Часть 3 Т.М. Гальцова\10 культура+\17 народный военно-исторический клуб Богатырская застава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нига\на отправку в краснодар\Часть 3 Т.М. Гальцова\10 культура+\17 народный военно-исторический клуб Богатырская застава1 (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660" cy="1530985"/>
                    </a:xfrm>
                    <a:prstGeom prst="rect">
                      <a:avLst/>
                    </a:prstGeom>
                    <a:noFill/>
                    <a:ln>
                      <a:noFill/>
                    </a:ln>
                  </pic:spPr>
                </pic:pic>
              </a:graphicData>
            </a:graphic>
          </wp:anchor>
        </w:drawing>
      </w:r>
      <w:r w:rsidRPr="00865192">
        <w:rPr>
          <w:rFonts w:ascii="Times New Roman" w:eastAsia="Times New Roman" w:hAnsi="Times New Roman" w:cs="Times New Roman"/>
          <w:sz w:val="28"/>
          <w:szCs w:val="28"/>
          <w:lang w:eastAsia="ru-RU"/>
        </w:rPr>
        <w:t>14. Военно-исторический клуб «Богатырская застава» - руководитель В.Э. Шилов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15. Творческое объединение «Светочъ» - руководитель Э.К. Григорян</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16. Оркестр духовых инструментов – А.В. Плутцев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17. Ансамбль русских народных инструментов «Экспромт» - руководитель М.М. Трунов</w:t>
      </w:r>
    </w:p>
    <w:p w:rsidR="00AC3313" w:rsidRPr="00865192" w:rsidRDefault="00AC3313" w:rsidP="00AC3313">
      <w:pPr>
        <w:spacing w:after="0" w:line="240" w:lineRule="auto"/>
        <w:ind w:firstLine="708"/>
        <w:rPr>
          <w:rFonts w:ascii="Times New Roman" w:eastAsia="Times New Roman" w:hAnsi="Times New Roman" w:cs="Times New Roman"/>
          <w:i/>
          <w:sz w:val="28"/>
          <w:szCs w:val="28"/>
          <w:lang w:eastAsia="ru-RU"/>
        </w:rPr>
      </w:pPr>
      <w:r w:rsidRPr="00865192">
        <w:rPr>
          <w:rFonts w:ascii="Times New Roman" w:eastAsia="Times New Roman" w:hAnsi="Times New Roman" w:cs="Times New Roman"/>
          <w:sz w:val="28"/>
          <w:szCs w:val="28"/>
          <w:lang w:eastAsia="ru-RU"/>
        </w:rPr>
        <w:t>18. Семейный ансамбль казачьей песни «Славушка» - руководитель М.А.Янковская.</w:t>
      </w:r>
      <w:r w:rsidRPr="00865192">
        <w:rPr>
          <w:rFonts w:ascii="Times New Roman" w:eastAsia="Times New Roman" w:hAnsi="Times New Roman" w:cs="Times New Roman"/>
          <w:i/>
          <w:sz w:val="28"/>
          <w:szCs w:val="28"/>
          <w:lang w:eastAsia="ru-RU"/>
        </w:rPr>
        <w:tab/>
      </w:r>
    </w:p>
    <w:p w:rsidR="00B167E0" w:rsidRDefault="00AC3313" w:rsidP="00AC3313">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ab/>
      </w:r>
      <w:r w:rsidR="00B167E0">
        <w:rPr>
          <w:rFonts w:ascii="Times New Roman" w:eastAsia="Times New Roman" w:hAnsi="Times New Roman" w:cs="Times New Roman"/>
          <w:sz w:val="28"/>
          <w:szCs w:val="28"/>
          <w:lang w:eastAsia="ru-RU"/>
        </w:rPr>
        <w:t>Обеспечение доступности к культурным ценностям, развитие культурного потенциала личности и общества в целом, является неотъемлемой частью повышения конкурентоспособности Лабинского городского поселения и модернизации всех сфер жизнедеятельности поселения.</w:t>
      </w:r>
    </w:p>
    <w:p w:rsidR="00CF25AA" w:rsidRDefault="00B167E0"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планируемых к реализации  мероприятий в сфере культуры включает в себя создание новых моделей организации культурной деятельности, сохранение и эффективное использование культурного достояния </w:t>
      </w:r>
      <w:r w:rsidR="00CF25AA">
        <w:rPr>
          <w:rFonts w:ascii="Times New Roman" w:eastAsia="Times New Roman" w:hAnsi="Times New Roman" w:cs="Times New Roman"/>
          <w:sz w:val="28"/>
          <w:szCs w:val="28"/>
          <w:lang w:eastAsia="ru-RU"/>
        </w:rPr>
        <w:t>Лабинского городского поселения, государственную поддержку профессионального искусства, любительского художественного творчества, музейного и библиотечного дела, поддержку молодых дарований, создание системы ранней профориентации детей и молодежи.</w:t>
      </w:r>
    </w:p>
    <w:p w:rsidR="00CF25AA" w:rsidRDefault="00CF25AA"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период 2013-2017 годов планируется реализовать комплекс мероприятий, направленных на:</w:t>
      </w:r>
    </w:p>
    <w:p w:rsidR="00CF25AA" w:rsidRDefault="00CF25AA"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расширение доступа различных категорий населения к достижениям культуры, искусства и кинематографии;</w:t>
      </w:r>
    </w:p>
    <w:p w:rsidR="00CF25AA" w:rsidRDefault="00CF25AA"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создание благоприятных условий для </w:t>
      </w:r>
      <w:r w:rsidR="00945F23">
        <w:rPr>
          <w:rFonts w:ascii="Times New Roman" w:eastAsia="Times New Roman" w:hAnsi="Times New Roman" w:cs="Times New Roman"/>
          <w:sz w:val="28"/>
          <w:szCs w:val="28"/>
          <w:lang w:eastAsia="ru-RU"/>
        </w:rPr>
        <w:t xml:space="preserve">приобщения жителей Лабинского городского поселения к культурным ценностям, развитие и взаимодействие </w:t>
      </w:r>
      <w:r w:rsidR="00945F23">
        <w:rPr>
          <w:rFonts w:ascii="Times New Roman" w:eastAsia="Times New Roman" w:hAnsi="Times New Roman" w:cs="Times New Roman"/>
          <w:sz w:val="28"/>
          <w:szCs w:val="28"/>
          <w:lang w:eastAsia="ru-RU"/>
        </w:rPr>
        <w:lastRenderedPageBreak/>
        <w:t>национальных культур народов и этнических групп, проживающих на территории поселения;</w:t>
      </w:r>
    </w:p>
    <w:p w:rsidR="002467DF" w:rsidRDefault="002467DF"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качества, доступности и эффективности организации досуга населения, сохранение, популяризация объектов культурного наследия;</w:t>
      </w:r>
    </w:p>
    <w:p w:rsidR="00540A03" w:rsidRDefault="00540A03"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поддержка народных художественных промыслов и ремесленной деятельности вЛабинском городском поселении;</w:t>
      </w:r>
    </w:p>
    <w:p w:rsidR="00540A03" w:rsidRDefault="002467DF"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у детей и молодежи ценностных ориентиров и нравственных норм, </w:t>
      </w:r>
      <w:r w:rsidR="00540A03">
        <w:rPr>
          <w:rFonts w:ascii="Times New Roman" w:eastAsia="Times New Roman" w:hAnsi="Times New Roman" w:cs="Times New Roman"/>
          <w:sz w:val="28"/>
          <w:szCs w:val="28"/>
          <w:lang w:eastAsia="ru-RU"/>
        </w:rPr>
        <w:t>основанных на культурно-исторических и духовных традициях России и Кубани.</w:t>
      </w:r>
    </w:p>
    <w:p w:rsidR="00B167E0" w:rsidRDefault="00540A03" w:rsidP="006F65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период 2013-2017 годов планируется проведение мероприятий по ремонту, реконструкции, укреплению материально-технической базы клубных учреждений, а также приобретение  кинотехнического оборудования и театральных кресел в целях модернизации кинозала ЦДиК</w:t>
      </w:r>
      <w:r w:rsidR="006F65B2">
        <w:rPr>
          <w:rFonts w:ascii="Times New Roman" w:eastAsia="Times New Roman" w:hAnsi="Times New Roman" w:cs="Times New Roman"/>
          <w:sz w:val="28"/>
          <w:szCs w:val="28"/>
          <w:lang w:eastAsia="ru-RU"/>
        </w:rPr>
        <w:t xml:space="preserve"> «Восход».</w:t>
      </w:r>
    </w:p>
    <w:p w:rsidR="00AC3313" w:rsidRDefault="00AC3313" w:rsidP="00B167E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Реализация мероприятий Программы </w:t>
      </w:r>
      <w:r>
        <w:rPr>
          <w:rFonts w:ascii="Times New Roman" w:hAnsi="Times New Roman" w:cs="Times New Roman"/>
          <w:sz w:val="28"/>
          <w:szCs w:val="28"/>
        </w:rPr>
        <w:t xml:space="preserve">(Приложение№1) </w:t>
      </w:r>
      <w:r w:rsidR="003D5784">
        <w:rPr>
          <w:rFonts w:ascii="Times New Roman" w:hAnsi="Times New Roman" w:cs="Times New Roman"/>
          <w:sz w:val="28"/>
          <w:szCs w:val="28"/>
        </w:rPr>
        <w:t>приведет к увеличению количества кружков, клубных формирований</w:t>
      </w:r>
      <w:r w:rsidR="00EF1DE3">
        <w:rPr>
          <w:rFonts w:ascii="Times New Roman" w:hAnsi="Times New Roman" w:cs="Times New Roman"/>
          <w:sz w:val="28"/>
          <w:szCs w:val="28"/>
        </w:rPr>
        <w:t>, количества зрителей, создаст условия для организации досуга населения</w:t>
      </w:r>
      <w:r w:rsidR="00A06D55">
        <w:rPr>
          <w:rFonts w:ascii="Times New Roman" w:hAnsi="Times New Roman" w:cs="Times New Roman"/>
          <w:sz w:val="28"/>
          <w:szCs w:val="28"/>
        </w:rPr>
        <w:t>, сохранения культурного наследия</w:t>
      </w:r>
      <w:r w:rsidR="006F65B2">
        <w:rPr>
          <w:rFonts w:ascii="Times New Roman" w:hAnsi="Times New Roman" w:cs="Times New Roman"/>
          <w:sz w:val="28"/>
          <w:szCs w:val="28"/>
        </w:rPr>
        <w:t>, воспитания молодого поколения, а в целом – повышение к 2017 году уровня удовлетворённости населения Лабинского городского поселения услуг в сфере культуры.</w:t>
      </w:r>
    </w:p>
    <w:p w:rsidR="00A06D55" w:rsidRDefault="00A06D55" w:rsidP="00AC3313">
      <w:pPr>
        <w:spacing w:after="0" w:line="240" w:lineRule="auto"/>
        <w:jc w:val="both"/>
        <w:rPr>
          <w:rFonts w:ascii="Times New Roman" w:hAnsi="Times New Roman" w:cs="Times New Roman"/>
          <w:sz w:val="28"/>
          <w:szCs w:val="28"/>
        </w:rPr>
      </w:pPr>
    </w:p>
    <w:p w:rsidR="00A06D55" w:rsidRDefault="00A06D55" w:rsidP="00A06D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4.2.4. Развитие физкультуры и спорта</w:t>
      </w:r>
    </w:p>
    <w:p w:rsidR="00F37319" w:rsidRDefault="00F37319" w:rsidP="00A06D55">
      <w:pPr>
        <w:spacing w:after="0" w:line="240" w:lineRule="auto"/>
        <w:jc w:val="center"/>
        <w:rPr>
          <w:rFonts w:ascii="Times New Roman" w:hAnsi="Times New Roman" w:cs="Times New Roman"/>
          <w:b/>
          <w:sz w:val="28"/>
          <w:szCs w:val="28"/>
        </w:rPr>
      </w:pPr>
    </w:p>
    <w:p w:rsidR="00A06D55" w:rsidRPr="00E664BD" w:rsidRDefault="00A06D55" w:rsidP="00A06D55">
      <w:pPr>
        <w:spacing w:after="0" w:line="240" w:lineRule="auto"/>
        <w:ind w:firstLine="708"/>
        <w:jc w:val="both"/>
        <w:rPr>
          <w:rFonts w:ascii="Times New Roman" w:eastAsia="Times New Roman" w:hAnsi="Times New Roman" w:cs="Times New Roman"/>
          <w:bCs/>
          <w:sz w:val="28"/>
          <w:szCs w:val="28"/>
          <w:lang w:eastAsia="ru-RU"/>
        </w:rPr>
      </w:pPr>
      <w:r w:rsidRPr="00E664BD">
        <w:rPr>
          <w:rFonts w:ascii="Times New Roman" w:eastAsia="Times New Roman" w:hAnsi="Times New Roman" w:cs="Times New Roman"/>
          <w:sz w:val="28"/>
          <w:szCs w:val="28"/>
          <w:lang w:eastAsia="ru-RU"/>
        </w:rPr>
        <w:t xml:space="preserve">Быстрее, выше, сильнее… Знакомый лозунг советского периода с течением времени не утратил своей актуальности. Сегодня, в преддверии Олимпиады 2014 года, достижения профессионального спорта, развитие массового спорта и приобщение населения к здоровому образу жизни является одним из важных направлений в области социальной политики Лабинска и района в целом. В  течение последнего десятилетия значительно увеличилась и окрепла материально-техническая база. </w:t>
      </w:r>
      <w:r w:rsidRPr="00E664BD">
        <w:rPr>
          <w:rFonts w:ascii="Times New Roman" w:eastAsia="Times New Roman" w:hAnsi="Times New Roman" w:cs="Times New Roman"/>
          <w:bCs/>
          <w:sz w:val="28"/>
          <w:szCs w:val="28"/>
          <w:lang w:eastAsia="ru-RU"/>
        </w:rPr>
        <w:t>Сегодня - это 100 спортивных площадок, 33 спортивных зала, 14 футбольных полей, стадион и бассейн.</w:t>
      </w:r>
    </w:p>
    <w:p w:rsidR="00A06D55" w:rsidRPr="00865192" w:rsidRDefault="00A06D55" w:rsidP="00A06D5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2010г. л</w:t>
      </w:r>
      <w:r w:rsidRPr="00865192">
        <w:rPr>
          <w:rFonts w:ascii="Times New Roman" w:eastAsia="Times New Roman" w:hAnsi="Times New Roman" w:cs="Times New Roman"/>
          <w:sz w:val="28"/>
          <w:szCs w:val="28"/>
          <w:lang w:eastAsia="ru-RU"/>
        </w:rPr>
        <w:t>абинскими спортсменами и командами завоевано в краевых, всероссийских и международных соревнованиях  497 медалей, 74 человека включены в состав сборной команды Краснодарского края, 9 человек включены в состав сборной команды России.</w:t>
      </w:r>
    </w:p>
    <w:p w:rsidR="00A06D55" w:rsidRDefault="00A06D55" w:rsidP="00A06D55">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Подготовлено 4  </w:t>
      </w:r>
      <w:r>
        <w:rPr>
          <w:rFonts w:ascii="Times New Roman" w:eastAsia="Times New Roman" w:hAnsi="Times New Roman" w:cs="Times New Roman"/>
          <w:sz w:val="28"/>
          <w:szCs w:val="28"/>
          <w:lang w:eastAsia="ru-RU"/>
        </w:rPr>
        <w:t>м</w:t>
      </w:r>
      <w:r w:rsidRPr="00865192">
        <w:rPr>
          <w:rFonts w:ascii="Times New Roman" w:eastAsia="Times New Roman" w:hAnsi="Times New Roman" w:cs="Times New Roman"/>
          <w:sz w:val="28"/>
          <w:szCs w:val="28"/>
          <w:lang w:eastAsia="ru-RU"/>
        </w:rPr>
        <w:t>астера спорта России международного класса – это Хованский Сергей, Арановская Наталья, КалашаовЗаур, СетимовАзамат; 46 мастеров спорта и более 120 кандидатов в мастера спорта.</w:t>
      </w:r>
    </w:p>
    <w:p w:rsidR="00A06D55" w:rsidRPr="00865192" w:rsidRDefault="00A06D55" w:rsidP="00A06D5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городском поселении работают 6 детских спортивных школ:</w:t>
      </w:r>
    </w:p>
    <w:p w:rsidR="00A06D55" w:rsidRPr="00E664BD" w:rsidRDefault="00D25377" w:rsidP="00A06D55">
      <w:pPr>
        <w:widowControl w:val="0"/>
        <w:suppressLineNumbers/>
        <w:suppressAutoHyphens/>
        <w:spacing w:after="0" w:line="240" w:lineRule="auto"/>
        <w:ind w:firstLine="709"/>
        <w:jc w:val="both"/>
        <w:rPr>
          <w:rFonts w:ascii="Times New Roman" w:eastAsia="Lucida Sans Unicode" w:hAnsi="Times New Roman" w:cs="Times New Roman"/>
          <w:kern w:val="1"/>
          <w:sz w:val="28"/>
          <w:szCs w:val="28"/>
          <w:lang w:eastAsia="hi-IN" w:bidi="hi-IN"/>
        </w:rPr>
      </w:pPr>
      <w:hyperlink r:id="rId21" w:history="1">
        <w:r w:rsidR="00A06D55" w:rsidRPr="00E664BD">
          <w:rPr>
            <w:rFonts w:ascii="Times New Roman" w:eastAsia="Lucida Sans Unicode" w:hAnsi="Times New Roman" w:cs="Times New Roman"/>
            <w:kern w:val="1"/>
            <w:sz w:val="28"/>
            <w:szCs w:val="28"/>
          </w:rPr>
          <w:t>Детско-юношеская спортивная школа «Лидер»</w:t>
        </w:r>
      </w:hyperlink>
    </w:p>
    <w:p w:rsidR="00A06D55" w:rsidRPr="00E664BD" w:rsidRDefault="00A06D55" w:rsidP="00A06D55">
      <w:pPr>
        <w:widowControl w:val="0"/>
        <w:suppressLineNumbers/>
        <w:suppressAutoHyphens/>
        <w:spacing w:after="0" w:line="240" w:lineRule="auto"/>
        <w:ind w:firstLine="709"/>
        <w:jc w:val="both"/>
        <w:rPr>
          <w:rFonts w:ascii="Times New Roman" w:eastAsia="Lucida Sans Unicode" w:hAnsi="Times New Roman" w:cs="Times New Roman"/>
          <w:kern w:val="1"/>
          <w:sz w:val="28"/>
          <w:szCs w:val="28"/>
          <w:lang w:eastAsia="hi-IN" w:bidi="hi-IN"/>
        </w:rPr>
      </w:pPr>
      <w:r w:rsidRPr="00E664BD">
        <w:rPr>
          <w:rFonts w:ascii="Times New Roman" w:eastAsia="Lucida Sans Unicode" w:hAnsi="Times New Roman" w:cs="Times New Roman"/>
          <w:kern w:val="1"/>
          <w:sz w:val="28"/>
          <w:szCs w:val="28"/>
          <w:lang w:eastAsia="hi-IN" w:bidi="hi-IN"/>
        </w:rPr>
        <w:t>Специализированная детско-юношеская спортивная школа олимпийского резерва</w:t>
      </w:r>
    </w:p>
    <w:p w:rsidR="00A06D55" w:rsidRPr="00E664BD" w:rsidRDefault="00A06D55" w:rsidP="00A06D55">
      <w:pPr>
        <w:spacing w:after="0" w:line="240" w:lineRule="auto"/>
        <w:ind w:firstLine="709"/>
        <w:jc w:val="both"/>
        <w:rPr>
          <w:rFonts w:ascii="Times New Roman" w:eastAsia="Times New Roman" w:hAnsi="Times New Roman" w:cs="Times New Roman"/>
          <w:bCs/>
          <w:sz w:val="28"/>
          <w:szCs w:val="28"/>
          <w:lang w:eastAsia="ru-RU"/>
        </w:rPr>
      </w:pPr>
      <w:r w:rsidRPr="00E664BD">
        <w:rPr>
          <w:rFonts w:ascii="Times New Roman" w:eastAsia="Times New Roman" w:hAnsi="Times New Roman" w:cs="Times New Roman"/>
          <w:bCs/>
          <w:sz w:val="28"/>
          <w:szCs w:val="28"/>
          <w:lang w:eastAsia="ru-RU"/>
        </w:rPr>
        <w:t>Детско-юношеская спортивная школа игровых видов спорта</w:t>
      </w:r>
    </w:p>
    <w:p w:rsidR="00A06D55" w:rsidRPr="00E664BD" w:rsidRDefault="00A06D55" w:rsidP="00A06D55">
      <w:pPr>
        <w:widowControl w:val="0"/>
        <w:suppressLineNumbers/>
        <w:suppressAutoHyphens/>
        <w:spacing w:after="0" w:line="240" w:lineRule="auto"/>
        <w:ind w:firstLine="709"/>
        <w:jc w:val="both"/>
        <w:rPr>
          <w:rFonts w:ascii="Times New Roman" w:eastAsia="Lucida Sans Unicode" w:hAnsi="Times New Roman" w:cs="Times New Roman"/>
          <w:bCs/>
          <w:kern w:val="1"/>
          <w:sz w:val="28"/>
          <w:szCs w:val="28"/>
          <w:lang w:eastAsia="hi-IN" w:bidi="hi-IN"/>
        </w:rPr>
      </w:pPr>
      <w:r w:rsidRPr="00E664BD">
        <w:rPr>
          <w:rFonts w:ascii="Times New Roman" w:eastAsia="Lucida Sans Unicode" w:hAnsi="Times New Roman" w:cs="Times New Roman"/>
          <w:bCs/>
          <w:kern w:val="1"/>
          <w:sz w:val="28"/>
          <w:szCs w:val="28"/>
          <w:lang w:eastAsia="hi-IN" w:bidi="hi-IN"/>
        </w:rPr>
        <w:lastRenderedPageBreak/>
        <w:t>Детско-юношеская спортивная школа спортивной борьбы</w:t>
      </w:r>
    </w:p>
    <w:p w:rsidR="00A06D55" w:rsidRPr="00E664BD" w:rsidRDefault="00A06D55" w:rsidP="00A06D55">
      <w:pPr>
        <w:autoSpaceDE w:val="0"/>
        <w:spacing w:after="0" w:line="240" w:lineRule="auto"/>
        <w:ind w:firstLine="709"/>
        <w:jc w:val="both"/>
        <w:rPr>
          <w:rFonts w:ascii="Times New Roman" w:eastAsia="Times New Roman" w:hAnsi="Times New Roman" w:cs="Times New Roman"/>
          <w:sz w:val="28"/>
          <w:szCs w:val="28"/>
          <w:lang w:eastAsia="ru-RU"/>
        </w:rPr>
      </w:pPr>
      <w:r w:rsidRPr="00E664BD">
        <w:rPr>
          <w:rFonts w:ascii="Times New Roman" w:eastAsia="Times New Roman" w:hAnsi="Times New Roman" w:cs="Times New Roman"/>
          <w:bCs/>
          <w:sz w:val="28"/>
          <w:szCs w:val="28"/>
          <w:lang w:eastAsia="ru-RU"/>
        </w:rPr>
        <w:t>Детско-юношеская спортивная школа</w:t>
      </w:r>
      <w:r w:rsidRPr="00E664BD">
        <w:rPr>
          <w:rFonts w:ascii="Times New Roman" w:eastAsia="Times New Roman" w:hAnsi="Times New Roman" w:cs="Times New Roman"/>
          <w:sz w:val="28"/>
          <w:szCs w:val="28"/>
          <w:lang w:eastAsia="ru-RU"/>
        </w:rPr>
        <w:t xml:space="preserve"> «Олимп»</w:t>
      </w:r>
    </w:p>
    <w:p w:rsidR="00A06D55" w:rsidRPr="00E664BD" w:rsidRDefault="00A06D55" w:rsidP="00A06D55">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Детская экскурсионно-туристическая станция</w:t>
      </w:r>
    </w:p>
    <w:p w:rsidR="00A06D55" w:rsidRDefault="00A06D55" w:rsidP="00A06D55">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707392" behindDoc="0" locked="0" layoutInCell="1" allowOverlap="1">
            <wp:simplePos x="0" y="0"/>
            <wp:positionH relativeFrom="column">
              <wp:posOffset>335915</wp:posOffset>
            </wp:positionH>
            <wp:positionV relativeFrom="paragraph">
              <wp:posOffset>33020</wp:posOffset>
            </wp:positionV>
            <wp:extent cx="1768475" cy="1205230"/>
            <wp:effectExtent l="0" t="0" r="3175" b="0"/>
            <wp:wrapSquare wrapText="bothSides"/>
            <wp:docPr id="30" name="Рисунок 30" descr="E:\книга\на отправку в краснодар\Часть 3 Т.М. Гальцова\11 спорт+\1   - 1 мая. Начало турнира по стритболу. Право первого вбрасывания мяча на всех четырех площадках было предоставлено главе города Василию Клюе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книга\на отправку в краснодар\Часть 3 Т.М. Гальцова\11 спорт+\1   - 1 мая. Начало турнира по стритболу. Право первого вбрасывания мяча на всех четырех площадках было предоставлено главе города Василию Клюеву..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8475" cy="1205230"/>
                    </a:xfrm>
                    <a:prstGeom prst="rect">
                      <a:avLst/>
                    </a:prstGeom>
                    <a:noFill/>
                    <a:ln>
                      <a:noFill/>
                    </a:ln>
                  </pic:spPr>
                </pic:pic>
              </a:graphicData>
            </a:graphic>
          </wp:anchor>
        </w:drawing>
      </w:r>
    </w:p>
    <w:p w:rsidR="00A06D55" w:rsidRPr="00865192" w:rsidRDefault="00A06D55" w:rsidP="00A06D55">
      <w:pPr>
        <w:spacing w:after="0" w:line="240" w:lineRule="auto"/>
        <w:ind w:firstLine="708"/>
        <w:jc w:val="both"/>
        <w:rPr>
          <w:rFonts w:ascii="Times New Roman" w:eastAsia="Times New Roman" w:hAnsi="Times New Roman" w:cs="Times New Roman"/>
          <w:b/>
          <w:bCs/>
          <w:sz w:val="28"/>
          <w:szCs w:val="28"/>
          <w:lang w:eastAsia="ru-RU"/>
        </w:rPr>
      </w:pPr>
      <w:r w:rsidRPr="00865192">
        <w:rPr>
          <w:rFonts w:ascii="Times New Roman" w:eastAsia="Times New Roman" w:hAnsi="Times New Roman" w:cs="Times New Roman"/>
          <w:b/>
          <w:bCs/>
          <w:sz w:val="28"/>
          <w:szCs w:val="28"/>
          <w:lang w:eastAsia="ru-RU"/>
        </w:rPr>
        <w:t>1 мая</w:t>
      </w:r>
      <w:r w:rsidR="00CF5D6D">
        <w:rPr>
          <w:rFonts w:ascii="Times New Roman" w:eastAsia="Times New Roman" w:hAnsi="Times New Roman" w:cs="Times New Roman"/>
          <w:b/>
          <w:bCs/>
          <w:sz w:val="28"/>
          <w:szCs w:val="28"/>
          <w:lang w:eastAsia="ru-RU"/>
        </w:rPr>
        <w:t xml:space="preserve"> 2013 года</w:t>
      </w:r>
      <w:r w:rsidRPr="00865192">
        <w:rPr>
          <w:rFonts w:ascii="Times New Roman" w:eastAsia="Times New Roman" w:hAnsi="Times New Roman" w:cs="Times New Roman"/>
          <w:b/>
          <w:bCs/>
          <w:sz w:val="28"/>
          <w:szCs w:val="28"/>
          <w:lang w:eastAsia="ru-RU"/>
        </w:rPr>
        <w:t>. Начало турнира по стритболу. Право первого вбрасывания мяча на всех четырех площадках было предоставлено главе города Василию Клюеву.</w:t>
      </w:r>
    </w:p>
    <w:p w:rsidR="00A06D55" w:rsidRPr="00865192" w:rsidRDefault="00A06D55" w:rsidP="00A06D55">
      <w:pPr>
        <w:spacing w:after="0" w:line="240" w:lineRule="auto"/>
        <w:jc w:val="both"/>
        <w:rPr>
          <w:rFonts w:ascii="Times New Roman" w:eastAsia="Times New Roman" w:hAnsi="Times New Roman" w:cs="Times New Roman"/>
          <w:sz w:val="28"/>
          <w:szCs w:val="28"/>
          <w:lang w:eastAsia="ru-RU"/>
        </w:rPr>
      </w:pPr>
    </w:p>
    <w:p w:rsidR="00A06D55" w:rsidRPr="00A06D55" w:rsidRDefault="00A06D55" w:rsidP="00A06D55">
      <w:pPr>
        <w:spacing w:after="0" w:line="240" w:lineRule="auto"/>
        <w:ind w:firstLine="709"/>
        <w:jc w:val="both"/>
        <w:rPr>
          <w:rFonts w:ascii="Times New Roman" w:eastAsia="Times New Roman" w:hAnsi="Times New Roman" w:cs="Times New Roman"/>
          <w:sz w:val="28"/>
          <w:szCs w:val="28"/>
          <w:lang w:eastAsia="ru-RU"/>
        </w:rPr>
      </w:pPr>
      <w:r w:rsidRPr="00A06D55">
        <w:rPr>
          <w:rFonts w:ascii="Times New Roman" w:eastAsia="Times New Roman" w:hAnsi="Times New Roman" w:cs="Times New Roman"/>
          <w:sz w:val="28"/>
          <w:szCs w:val="28"/>
          <w:lang w:eastAsia="ru-RU"/>
        </w:rPr>
        <w:t>Ежегодно управлением физической культуры и спорта проводится до 300 спортивных мероприятий.</w:t>
      </w:r>
    </w:p>
    <w:p w:rsidR="00A06D55" w:rsidRPr="00A06D55" w:rsidRDefault="00A06D55" w:rsidP="00A06D55">
      <w:pPr>
        <w:spacing w:after="0" w:line="240" w:lineRule="auto"/>
        <w:ind w:firstLine="709"/>
        <w:jc w:val="both"/>
        <w:rPr>
          <w:rFonts w:ascii="Times New Roman" w:eastAsia="Times New Roman" w:hAnsi="Times New Roman" w:cs="Times New Roman"/>
          <w:sz w:val="28"/>
          <w:szCs w:val="28"/>
          <w:lang w:eastAsia="ru-RU"/>
        </w:rPr>
      </w:pPr>
      <w:r w:rsidRPr="00A06D55">
        <w:rPr>
          <w:rFonts w:ascii="Times New Roman" w:eastAsia="Times New Roman" w:hAnsi="Times New Roman" w:cs="Times New Roman"/>
          <w:sz w:val="28"/>
          <w:szCs w:val="28"/>
          <w:lang w:eastAsia="ru-RU"/>
        </w:rPr>
        <w:t xml:space="preserve">Число занимающихся физической культурой и спортом составляет 12,2% от общей численности населения, что соответствует среднекраевому показателю. </w:t>
      </w:r>
    </w:p>
    <w:p w:rsidR="00A06D55" w:rsidRPr="00A06D55" w:rsidRDefault="00A06D55" w:rsidP="00A06D55">
      <w:pPr>
        <w:spacing w:after="0" w:line="240" w:lineRule="auto"/>
        <w:ind w:firstLine="709"/>
        <w:jc w:val="both"/>
        <w:rPr>
          <w:rFonts w:ascii="Times New Roman" w:eastAsia="Times New Roman" w:hAnsi="Times New Roman" w:cs="Times New Roman"/>
          <w:sz w:val="28"/>
          <w:szCs w:val="28"/>
          <w:lang w:eastAsia="ru-RU"/>
        </w:rPr>
      </w:pPr>
      <w:r w:rsidRPr="00A06D55">
        <w:rPr>
          <w:rFonts w:ascii="Times New Roman" w:eastAsia="Times New Roman" w:hAnsi="Times New Roman" w:cs="Times New Roman"/>
          <w:sz w:val="28"/>
          <w:szCs w:val="28"/>
          <w:lang w:eastAsia="ru-RU"/>
        </w:rPr>
        <w:t>Лабинской станцией юных туристов ежегодно проводится около 200 походов и экскурсий с охватом детей более 3 тыс. человек по достопримечательным местам Краснодарского края.</w:t>
      </w:r>
    </w:p>
    <w:p w:rsidR="00A06D55" w:rsidRDefault="00A06D55" w:rsidP="00A06D55">
      <w:pPr>
        <w:spacing w:after="0" w:line="240" w:lineRule="auto"/>
        <w:ind w:firstLine="709"/>
        <w:jc w:val="both"/>
        <w:rPr>
          <w:rFonts w:ascii="Times New Roman" w:eastAsia="Times New Roman" w:hAnsi="Times New Roman" w:cs="Times New Roman"/>
          <w:sz w:val="28"/>
          <w:szCs w:val="28"/>
          <w:lang w:eastAsia="ru-RU"/>
        </w:rPr>
      </w:pPr>
      <w:r w:rsidRPr="00A06D55">
        <w:rPr>
          <w:rFonts w:ascii="Times New Roman" w:eastAsia="Times New Roman" w:hAnsi="Times New Roman" w:cs="Times New Roman"/>
          <w:sz w:val="28"/>
          <w:szCs w:val="28"/>
          <w:lang w:eastAsia="ru-RU"/>
        </w:rPr>
        <w:t xml:space="preserve">Важным аспектом развития физической культуры и спорта является интенсивное развитие спорта высших достижений. Победы наших спортсменов на всероссийской и международной арене имеют большое социальное значение. Пять спортсменов являются членами сборных команд России. </w:t>
      </w:r>
    </w:p>
    <w:p w:rsidR="00CF5D6D"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мероприятия в период реализации Программы будут направлены на:</w:t>
      </w:r>
    </w:p>
    <w:p w:rsidR="00752330"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обеспеченности населения Лабинского городского поселения спортивными сооружениями;</w:t>
      </w:r>
    </w:p>
    <w:p w:rsidR="00752330"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физической культуры и массового спорта, создание условий для сохранения и улучшения физического здоровья жителей Лабинского городского поселения, развитие физкультурно-спортивных секций и клубов;</w:t>
      </w:r>
    </w:p>
    <w:p w:rsidR="00752330"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условий для развития детско-юношеского спорта;</w:t>
      </w:r>
    </w:p>
    <w:p w:rsidR="00752330"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развитие спорта высших достижений и подготовку спортивного резерва для сборных команд Краснодарского края. </w:t>
      </w:r>
    </w:p>
    <w:p w:rsidR="00E54864"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поставленных задач</w:t>
      </w:r>
      <w:r w:rsidR="00EB1E3E">
        <w:rPr>
          <w:rFonts w:ascii="Times New Roman" w:eastAsia="Times New Roman" w:hAnsi="Times New Roman" w:cs="Times New Roman"/>
          <w:sz w:val="28"/>
          <w:szCs w:val="28"/>
          <w:lang w:eastAsia="ru-RU"/>
        </w:rPr>
        <w:t xml:space="preserve"> позволит</w:t>
      </w:r>
      <w:r w:rsidR="00E54864">
        <w:rPr>
          <w:rFonts w:ascii="Times New Roman" w:eastAsia="Times New Roman" w:hAnsi="Times New Roman" w:cs="Times New Roman"/>
          <w:sz w:val="28"/>
          <w:szCs w:val="28"/>
          <w:lang w:eastAsia="ru-RU"/>
        </w:rPr>
        <w:t>к 2017 году увеличить:</w:t>
      </w:r>
    </w:p>
    <w:p w:rsidR="00E54864" w:rsidRDefault="00E54864"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удельный вес населения, систематически занимающегося физической культурой и спортом;</w:t>
      </w:r>
    </w:p>
    <w:p w:rsidR="00752330" w:rsidRDefault="00E54864"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обеспеченность спортивными сооружениями;</w:t>
      </w:r>
    </w:p>
    <w:p w:rsidR="00E54864" w:rsidRPr="00A06D55" w:rsidRDefault="00E54864"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долю спортсменов, зачисленных в составы сборных команд Краснодарского края, РФ, в общем количестве спортсменов, занимающихся на этапе спортивного мастерства.</w:t>
      </w:r>
    </w:p>
    <w:p w:rsidR="00AC3313" w:rsidRDefault="00A06D55" w:rsidP="00A06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Программные мероприятия (Приложение №1) нацелены на развитие детско-юношеского спорта, повышение спортивного мастерства спортсменов, улучшение </w:t>
      </w:r>
      <w:r w:rsidR="00980892">
        <w:rPr>
          <w:rFonts w:ascii="Times New Roman" w:hAnsi="Times New Roman" w:cs="Times New Roman"/>
          <w:sz w:val="28"/>
          <w:szCs w:val="28"/>
        </w:rPr>
        <w:t>условий занятий спортом, привлечение населения Лабинского городского поселения к занятиям спортом.</w:t>
      </w:r>
    </w:p>
    <w:p w:rsidR="006C2A49" w:rsidRPr="00AC3313" w:rsidRDefault="006C2A49" w:rsidP="00A06D55">
      <w:pPr>
        <w:spacing w:after="0" w:line="240" w:lineRule="auto"/>
        <w:ind w:firstLine="709"/>
        <w:jc w:val="both"/>
        <w:rPr>
          <w:rFonts w:ascii="Times New Roman" w:hAnsi="Times New Roman" w:cs="Times New Roman"/>
          <w:sz w:val="28"/>
          <w:szCs w:val="28"/>
        </w:rPr>
      </w:pPr>
    </w:p>
    <w:p w:rsidR="001E45D5" w:rsidRDefault="0014241F" w:rsidP="0014241F">
      <w:pPr>
        <w:spacing w:after="0" w:line="240" w:lineRule="auto"/>
        <w:ind w:firstLine="709"/>
        <w:jc w:val="center"/>
        <w:rPr>
          <w:rFonts w:ascii="Times New Roman" w:hAnsi="Times New Roman" w:cs="Times New Roman"/>
          <w:b/>
          <w:sz w:val="28"/>
          <w:szCs w:val="28"/>
        </w:rPr>
      </w:pPr>
      <w:r w:rsidRPr="0014241F">
        <w:rPr>
          <w:rFonts w:ascii="Times New Roman" w:hAnsi="Times New Roman" w:cs="Times New Roman"/>
          <w:b/>
          <w:sz w:val="28"/>
          <w:szCs w:val="28"/>
        </w:rPr>
        <w:lastRenderedPageBreak/>
        <w:t>4.2.5.</w:t>
      </w:r>
      <w:r>
        <w:rPr>
          <w:rFonts w:ascii="Times New Roman" w:hAnsi="Times New Roman" w:cs="Times New Roman"/>
          <w:b/>
          <w:sz w:val="28"/>
          <w:szCs w:val="28"/>
        </w:rPr>
        <w:t xml:space="preserve"> Молодежная политика</w:t>
      </w:r>
    </w:p>
    <w:p w:rsidR="00F37319" w:rsidRDefault="00F37319" w:rsidP="0014241F">
      <w:pPr>
        <w:spacing w:after="0" w:line="240" w:lineRule="auto"/>
        <w:ind w:firstLine="709"/>
        <w:jc w:val="center"/>
        <w:rPr>
          <w:rFonts w:ascii="Times New Roman" w:hAnsi="Times New Roman" w:cs="Times New Roman"/>
          <w:b/>
          <w:sz w:val="28"/>
          <w:szCs w:val="28"/>
        </w:rPr>
      </w:pPr>
    </w:p>
    <w:p w:rsidR="00601C5C" w:rsidRDefault="00601C5C" w:rsidP="00601C5C">
      <w:pPr>
        <w:spacing w:after="0" w:line="240" w:lineRule="auto"/>
        <w:ind w:firstLine="709"/>
        <w:jc w:val="both"/>
        <w:rPr>
          <w:rFonts w:ascii="Times New Roman" w:eastAsia="Times New Roman" w:hAnsi="Times New Roman" w:cs="Times New Roman"/>
          <w:sz w:val="28"/>
          <w:szCs w:val="24"/>
          <w:lang w:eastAsia="ru-RU"/>
        </w:rPr>
      </w:pPr>
      <w:r w:rsidRPr="00601C5C">
        <w:rPr>
          <w:rFonts w:ascii="Times New Roman" w:eastAsia="Times New Roman" w:hAnsi="Times New Roman" w:cs="Times New Roman"/>
          <w:sz w:val="28"/>
          <w:szCs w:val="24"/>
          <w:lang w:eastAsia="ru-RU"/>
        </w:rPr>
        <w:t>Одной из важнейших составляющих формирования условий для реализации социального, интеллектуального, культурного и экономического потенциала молодого поколения города является эффективная государственная молодежная политика.</w:t>
      </w:r>
    </w:p>
    <w:p w:rsidR="00F74F96" w:rsidRPr="00F74F96" w:rsidRDefault="00F74F96" w:rsidP="00F74F96">
      <w:pPr>
        <w:spacing w:after="0" w:line="240" w:lineRule="auto"/>
        <w:ind w:firstLine="708"/>
        <w:jc w:val="both"/>
        <w:rPr>
          <w:rFonts w:ascii="Times New Roman" w:eastAsia="Calibri" w:hAnsi="Times New Roman" w:cs="Times New Roman"/>
          <w:sz w:val="28"/>
          <w:szCs w:val="28"/>
        </w:rPr>
      </w:pPr>
      <w:r w:rsidRPr="00F74F96">
        <w:rPr>
          <w:rFonts w:ascii="Times New Roman" w:eastAsia="Calibri" w:hAnsi="Times New Roman" w:cs="Times New Roman"/>
          <w:sz w:val="28"/>
          <w:szCs w:val="28"/>
        </w:rPr>
        <w:t>На территории Лабинского городского поселения осуществляет  свою деятельность муниципальное бюджетное учреждение Центр досуга молодежи «Портал», финансирование которого  осуществляется из средств  бюджета</w:t>
      </w:r>
      <w:r w:rsidR="00147919">
        <w:rPr>
          <w:rFonts w:ascii="Times New Roman" w:eastAsia="Calibri" w:hAnsi="Times New Roman" w:cs="Times New Roman"/>
          <w:sz w:val="28"/>
          <w:szCs w:val="28"/>
        </w:rPr>
        <w:t xml:space="preserve"> Лабинского городского поселения</w:t>
      </w:r>
      <w:r w:rsidRPr="00F74F96">
        <w:rPr>
          <w:rFonts w:ascii="Times New Roman" w:eastAsia="Calibri" w:hAnsi="Times New Roman" w:cs="Times New Roman"/>
          <w:sz w:val="28"/>
          <w:szCs w:val="28"/>
        </w:rPr>
        <w:t xml:space="preserve">. </w:t>
      </w:r>
    </w:p>
    <w:p w:rsidR="00F74F96" w:rsidRPr="00F74F96" w:rsidRDefault="00F74F96" w:rsidP="006C2A49">
      <w:pPr>
        <w:spacing w:after="0" w:line="240" w:lineRule="auto"/>
        <w:ind w:firstLine="709"/>
        <w:jc w:val="both"/>
        <w:rPr>
          <w:rFonts w:ascii="Times New Roman" w:eastAsia="Calibri" w:hAnsi="Times New Roman" w:cs="Times New Roman"/>
          <w:sz w:val="28"/>
          <w:szCs w:val="28"/>
        </w:rPr>
      </w:pPr>
      <w:r w:rsidRPr="00F74F96">
        <w:rPr>
          <w:rFonts w:ascii="Times New Roman" w:eastAsia="Calibri" w:hAnsi="Times New Roman" w:cs="Times New Roman"/>
          <w:sz w:val="28"/>
          <w:szCs w:val="28"/>
        </w:rPr>
        <w:t>В летний период ЦДМ «Портал» проводит работу по организации отдыха учащихся и молодежи в рамках муниципальной долгосрочной целевой программы «Себе навстречу» Лабинского городского поселения. Объем финансир</w:t>
      </w:r>
      <w:r w:rsidR="00147919">
        <w:rPr>
          <w:rFonts w:ascii="Times New Roman" w:eastAsia="Calibri" w:hAnsi="Times New Roman" w:cs="Times New Roman"/>
          <w:sz w:val="28"/>
          <w:szCs w:val="28"/>
        </w:rPr>
        <w:t>ования программы составляет 639, 1 тыс.</w:t>
      </w:r>
      <w:r w:rsidRPr="00F74F96">
        <w:rPr>
          <w:rFonts w:ascii="Times New Roman" w:eastAsia="Calibri" w:hAnsi="Times New Roman" w:cs="Times New Roman"/>
          <w:sz w:val="28"/>
          <w:szCs w:val="28"/>
        </w:rPr>
        <w:t xml:space="preserve"> рубл</w:t>
      </w:r>
      <w:r w:rsidR="00147919">
        <w:rPr>
          <w:rFonts w:ascii="Times New Roman" w:eastAsia="Calibri" w:hAnsi="Times New Roman" w:cs="Times New Roman"/>
          <w:sz w:val="28"/>
          <w:szCs w:val="28"/>
        </w:rPr>
        <w:t>ей</w:t>
      </w:r>
      <w:r w:rsidRPr="00F74F96">
        <w:rPr>
          <w:rFonts w:ascii="Times New Roman" w:eastAsia="Calibri" w:hAnsi="Times New Roman" w:cs="Times New Roman"/>
          <w:sz w:val="28"/>
          <w:szCs w:val="28"/>
        </w:rPr>
        <w:t>. По данной программе  в летний период работают 14 молодежных дворовых площадок в микрорайонах города, было трудоустроено 86 несовершеннолетних, в том числе подростков, состоящих на внутриведомственном учете служб системы профилактики. Реализация данной программы находится под постоянным контролем депутатов Совета Лабинского городского поселения, которые в течение всего периода регулярно проверяют ход ее реализации и участвуют в проводимых мероприятиях.</w:t>
      </w:r>
    </w:p>
    <w:p w:rsidR="00F74F96" w:rsidRPr="00F74F96" w:rsidRDefault="00F74F96" w:rsidP="00F74F96">
      <w:pPr>
        <w:spacing w:after="0" w:line="240" w:lineRule="auto"/>
        <w:jc w:val="both"/>
        <w:rPr>
          <w:rFonts w:ascii="Times New Roman" w:eastAsia="Calibri" w:hAnsi="Times New Roman" w:cs="Times New Roman"/>
          <w:sz w:val="28"/>
          <w:szCs w:val="28"/>
        </w:rPr>
      </w:pPr>
      <w:r w:rsidRPr="00F74F96">
        <w:rPr>
          <w:rFonts w:ascii="Times New Roman" w:eastAsia="Calibri" w:hAnsi="Times New Roman" w:cs="Times New Roman"/>
          <w:sz w:val="28"/>
          <w:szCs w:val="28"/>
        </w:rPr>
        <w:tab/>
        <w:t>При ЦДМ «Портал» созданы и работают «Молодежные патрули», которые задействованы в рейдовых мероприятиях. Специалисты центра также принимают участие в рейдах по реализации Закона  КК от 27.07.2008 г. № 1539-КЗ «О мерах по профилактике безнадзорности и правонарушений несовершеннолетних в Краснодарском крае».</w:t>
      </w:r>
    </w:p>
    <w:p w:rsidR="00F74F96" w:rsidRDefault="00F74F96" w:rsidP="00F74F96">
      <w:pPr>
        <w:spacing w:after="0" w:line="240" w:lineRule="auto"/>
        <w:jc w:val="both"/>
        <w:rPr>
          <w:rFonts w:ascii="Times New Roman" w:eastAsia="Calibri" w:hAnsi="Times New Roman" w:cs="Times New Roman"/>
          <w:sz w:val="28"/>
          <w:szCs w:val="28"/>
        </w:rPr>
      </w:pPr>
      <w:r w:rsidRPr="00F74F96">
        <w:rPr>
          <w:rFonts w:ascii="Times New Roman" w:eastAsia="Calibri" w:hAnsi="Times New Roman" w:cs="Times New Roman"/>
          <w:sz w:val="28"/>
          <w:szCs w:val="28"/>
        </w:rPr>
        <w:tab/>
        <w:t xml:space="preserve">Так же при ЦДМ «Портал» работают 9 молодежных клубов по месту жительства. </w:t>
      </w:r>
    </w:p>
    <w:p w:rsidR="00E90430"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Мероприятия, запланированные к реализации в период 2013-2017 годов, направлены на:</w:t>
      </w:r>
    </w:p>
    <w:p w:rsidR="0068579C"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и реализацию потенциала молодёжи в интересах Кубани, гражданское и военно-патриотическое воспитание, творческое и интеллектуальное развитие молодых граждан;</w:t>
      </w:r>
    </w:p>
    <w:p w:rsidR="0068579C"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здорового образа жизни, содействие решению социально-экономических проблем молодёжи, организацию трудового воспитания, профессионального самоопределения и занятости молодёжи;</w:t>
      </w:r>
    </w:p>
    <w:p w:rsidR="0068579C"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содействие трудоустройству несовершеннолетних граждан и студентов.</w:t>
      </w:r>
    </w:p>
    <w:p w:rsidR="0068579C"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период 2013-2017 годов запланирован комплекс мер по увеличению количества мероприятий, проводимых клубами, а также организация массовых военно-патриотических акций, соревнований, фестивалей, тематических смен на </w:t>
      </w:r>
      <w:r w:rsidR="00FA1183">
        <w:rPr>
          <w:rFonts w:ascii="Times New Roman" w:eastAsia="Calibri" w:hAnsi="Times New Roman" w:cs="Times New Roman"/>
          <w:sz w:val="28"/>
          <w:szCs w:val="28"/>
        </w:rPr>
        <w:t>базе молодёжных дворовых площадок по месту жительства, в целях повышения интереса подростков и молодёжи к клубному движению.</w:t>
      </w:r>
    </w:p>
    <w:p w:rsidR="00FA1183" w:rsidRDefault="00FA1183"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результате реализации мероприятий Программы планируется повысить ежегодную численность молодёжи, участвующей в культурно-досуговых мероприятиях и мероприятиях, направленных на гражданское и патриотическое воспитание в профилактике экстремистской деятельности в молодёжной среде.</w:t>
      </w:r>
    </w:p>
    <w:p w:rsidR="0014241F" w:rsidRPr="00F74F96" w:rsidRDefault="00601C5C" w:rsidP="0014241F">
      <w:pPr>
        <w:spacing w:after="0" w:line="240" w:lineRule="auto"/>
        <w:ind w:firstLine="709"/>
        <w:jc w:val="both"/>
        <w:rPr>
          <w:rFonts w:ascii="Times New Roman" w:hAnsi="Times New Roman" w:cs="Times New Roman"/>
          <w:sz w:val="28"/>
          <w:szCs w:val="28"/>
        </w:rPr>
      </w:pPr>
      <w:r w:rsidRPr="00F74F96">
        <w:rPr>
          <w:rFonts w:ascii="Times New Roman" w:hAnsi="Times New Roman" w:cs="Times New Roman"/>
          <w:sz w:val="28"/>
          <w:szCs w:val="28"/>
        </w:rPr>
        <w:t>Мероприятия (Приложение №1) предполагают создание условий граж</w:t>
      </w:r>
      <w:r w:rsidR="000466A8" w:rsidRPr="00F74F96">
        <w:rPr>
          <w:rFonts w:ascii="Times New Roman" w:hAnsi="Times New Roman" w:cs="Times New Roman"/>
          <w:sz w:val="28"/>
          <w:szCs w:val="28"/>
        </w:rPr>
        <w:t>данского становления, духовного, нравственного и патриотического воспитания молодежи.</w:t>
      </w:r>
    </w:p>
    <w:p w:rsidR="000466A8" w:rsidRDefault="000466A8" w:rsidP="0014241F">
      <w:pPr>
        <w:spacing w:after="0" w:line="240" w:lineRule="auto"/>
        <w:ind w:firstLine="709"/>
        <w:jc w:val="both"/>
        <w:rPr>
          <w:rFonts w:ascii="Times New Roman" w:hAnsi="Times New Roman" w:cs="Times New Roman"/>
          <w:sz w:val="28"/>
          <w:szCs w:val="28"/>
        </w:rPr>
      </w:pPr>
    </w:p>
    <w:p w:rsidR="000466A8" w:rsidRDefault="000466A8" w:rsidP="000466A8">
      <w:pPr>
        <w:spacing w:after="0" w:line="240" w:lineRule="auto"/>
        <w:ind w:firstLine="709"/>
        <w:jc w:val="center"/>
        <w:rPr>
          <w:rFonts w:ascii="Times New Roman" w:hAnsi="Times New Roman" w:cs="Times New Roman"/>
          <w:b/>
          <w:sz w:val="28"/>
          <w:szCs w:val="28"/>
        </w:rPr>
      </w:pPr>
      <w:r w:rsidRPr="000466A8">
        <w:rPr>
          <w:rFonts w:ascii="Times New Roman" w:hAnsi="Times New Roman" w:cs="Times New Roman"/>
          <w:b/>
          <w:sz w:val="28"/>
          <w:szCs w:val="28"/>
        </w:rPr>
        <w:t>4.2.6. Жилищная политики</w:t>
      </w:r>
    </w:p>
    <w:p w:rsidR="00F37319" w:rsidRDefault="00F37319" w:rsidP="000466A8">
      <w:pPr>
        <w:spacing w:after="0" w:line="240" w:lineRule="auto"/>
        <w:ind w:firstLine="709"/>
        <w:jc w:val="center"/>
        <w:rPr>
          <w:rFonts w:ascii="Times New Roman" w:hAnsi="Times New Roman" w:cs="Times New Roman"/>
          <w:b/>
          <w:sz w:val="28"/>
          <w:szCs w:val="28"/>
        </w:rPr>
      </w:pPr>
    </w:p>
    <w:p w:rsidR="00F74F96" w:rsidRPr="00594385" w:rsidRDefault="00F74F96"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В течение 2012 года специалистами администрации Лабинского городского поселения велась разъяснительная работа с гражданами  по участию в краевой программе «Накопительная ипотека»,  по итогам года в программе приняли участие 101 человек.</w:t>
      </w:r>
    </w:p>
    <w:p w:rsidR="00F74F96" w:rsidRPr="00594385" w:rsidRDefault="00F74F96"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 xml:space="preserve">В 2012 году администрацией Лабинского городского поселения принята долгосрочная муниципальная целевая программа «Обеспечением жильем молодых семей». На основании данной программы 3 молодые семьи включены в муниципальный список молодых семей – участников подпрограммы «Обеспечение жильем молодых семей» федеральной целевой программы «Жилище» на 2011-2015 годы», увеличен  объем финансирования  программы за счет средств городского бюджета. </w:t>
      </w:r>
    </w:p>
    <w:p w:rsidR="00FA1183" w:rsidRPr="00594385" w:rsidRDefault="00FA1183"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Реализация мероприятий, направленных на развитие рынка доступ</w:t>
      </w:r>
      <w:r w:rsidR="00F30636" w:rsidRPr="00594385">
        <w:rPr>
          <w:rFonts w:ascii="Times New Roman" w:eastAsia="Calibri" w:hAnsi="Times New Roman" w:cs="Times New Roman"/>
          <w:sz w:val="28"/>
          <w:szCs w:val="28"/>
        </w:rPr>
        <w:t>ного жилья позволит к 2017 году:</w:t>
      </w:r>
    </w:p>
    <w:p w:rsidR="00F30636" w:rsidRPr="00594385" w:rsidRDefault="00F30636"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увеличить объем предоставленных жилищных кредитов за счет проведения мероприятий, направленных на популяризацию жилищного кредитования и государственную поддержку граждан в форме предоставления социальных выплат на оплату первоначального взноса при получении ипотечного жилищного кредита на приобретение или строительство жилья и на вклады граждан, открываемые с целью накопления средств для улучшения жилищных условий.</w:t>
      </w:r>
    </w:p>
    <w:p w:rsidR="00F30636" w:rsidRPr="00594385" w:rsidRDefault="00F30636"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Кроме того, создание комфортных условий проживания населения предполагает повышение качества предоставляемых жилищно-коммунальных услуг и благоустройство территории Лабинского городского поселения.</w:t>
      </w:r>
    </w:p>
    <w:p w:rsidR="00C727CE" w:rsidRPr="00594385" w:rsidRDefault="00C727CE" w:rsidP="00C727CE">
      <w:pPr>
        <w:spacing w:after="0" w:line="240" w:lineRule="auto"/>
        <w:ind w:firstLine="709"/>
        <w:jc w:val="both"/>
        <w:rPr>
          <w:rFonts w:ascii="Times New Roman" w:hAnsi="Times New Roman" w:cs="Times New Roman"/>
          <w:sz w:val="28"/>
          <w:szCs w:val="28"/>
        </w:rPr>
      </w:pPr>
      <w:r w:rsidRPr="00594385">
        <w:rPr>
          <w:rFonts w:ascii="Times New Roman" w:hAnsi="Times New Roman" w:cs="Times New Roman"/>
          <w:sz w:val="28"/>
          <w:szCs w:val="28"/>
        </w:rPr>
        <w:t>Мероприятия (Приложение №1) предполагают предоставление социальных выплат на приобретение или строительство жилья молодым семьям.</w:t>
      </w:r>
    </w:p>
    <w:p w:rsidR="00F30636" w:rsidRPr="00594385" w:rsidRDefault="00F30636" w:rsidP="00F74F96">
      <w:pPr>
        <w:spacing w:after="0" w:line="240" w:lineRule="auto"/>
        <w:ind w:firstLine="708"/>
        <w:jc w:val="both"/>
        <w:rPr>
          <w:rFonts w:ascii="Times New Roman" w:eastAsia="Calibri" w:hAnsi="Times New Roman" w:cs="Times New Roman"/>
          <w:sz w:val="28"/>
          <w:szCs w:val="28"/>
        </w:rPr>
      </w:pPr>
    </w:p>
    <w:p w:rsidR="00A360DE" w:rsidRDefault="00A360DE" w:rsidP="006C2A4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 Создание условий для развития и повышения эффективности экономики</w:t>
      </w:r>
    </w:p>
    <w:p w:rsidR="00A360DE" w:rsidRDefault="00A360DE" w:rsidP="006C2A4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4.3.1. Развитие промышленности</w:t>
      </w:r>
    </w:p>
    <w:p w:rsidR="00F37319" w:rsidRDefault="00F37319" w:rsidP="006C2A49">
      <w:pPr>
        <w:spacing w:after="0" w:line="240" w:lineRule="auto"/>
        <w:ind w:firstLine="709"/>
        <w:jc w:val="center"/>
        <w:rPr>
          <w:rFonts w:ascii="Times New Roman" w:hAnsi="Times New Roman" w:cs="Times New Roman"/>
          <w:b/>
          <w:sz w:val="28"/>
          <w:szCs w:val="28"/>
        </w:rPr>
      </w:pPr>
    </w:p>
    <w:p w:rsidR="00A360DE" w:rsidRDefault="00A360DE" w:rsidP="006C2A49">
      <w:pPr>
        <w:spacing w:after="0" w:line="240" w:lineRule="auto"/>
        <w:ind w:firstLine="851"/>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Лабинск является районным центром, в котором сконцентрированы крупнейшие промышленные и перерабатывающие предприятия района, такие </w:t>
      </w:r>
      <w:r w:rsidRPr="00865192">
        <w:rPr>
          <w:rFonts w:ascii="Times New Roman" w:eastAsia="Times New Roman" w:hAnsi="Times New Roman" w:cs="Times New Roman"/>
          <w:sz w:val="28"/>
          <w:szCs w:val="28"/>
          <w:lang w:eastAsia="ru-RU"/>
        </w:rPr>
        <w:lastRenderedPageBreak/>
        <w:t xml:space="preserve">как: филиал «Лабинский МЭЗ» ООО «Маслоэкстракционный завод Юг Руси», ОАО «Лабинский хлебозавод», ОАО  ППЗ «Лабинский», ОАО «Сахарный завод Лабинский», ЗАО «Химик», и другие. Предприятия Лабинского района принимают самое активное участие в развитии экономического сектора района и города, международных специализированных выставках и форумах, что способствует повышению престижа </w:t>
      </w:r>
      <w:r>
        <w:rPr>
          <w:rFonts w:ascii="Times New Roman" w:eastAsia="Times New Roman" w:hAnsi="Times New Roman" w:cs="Times New Roman"/>
          <w:sz w:val="28"/>
          <w:szCs w:val="28"/>
          <w:lang w:eastAsia="ru-RU"/>
        </w:rPr>
        <w:t xml:space="preserve">города и </w:t>
      </w:r>
      <w:r w:rsidRPr="00865192">
        <w:rPr>
          <w:rFonts w:ascii="Times New Roman" w:eastAsia="Times New Roman" w:hAnsi="Times New Roman" w:cs="Times New Roman"/>
          <w:sz w:val="28"/>
          <w:szCs w:val="28"/>
          <w:lang w:eastAsia="ru-RU"/>
        </w:rPr>
        <w:t>района, создавая имидж инвестицио</w:t>
      </w:r>
      <w:r>
        <w:rPr>
          <w:rFonts w:ascii="Times New Roman" w:eastAsia="Times New Roman" w:hAnsi="Times New Roman" w:cs="Times New Roman"/>
          <w:sz w:val="28"/>
          <w:szCs w:val="28"/>
          <w:lang w:eastAsia="ru-RU"/>
        </w:rPr>
        <w:t>нно-привлекательной территории.</w:t>
      </w:r>
    </w:p>
    <w:p w:rsidR="00A360DE" w:rsidRPr="00914A0A" w:rsidRDefault="00A360DE" w:rsidP="00392EEE">
      <w:pPr>
        <w:spacing w:after="0" w:line="240" w:lineRule="auto"/>
        <w:jc w:val="both"/>
        <w:rPr>
          <w:rFonts w:ascii="Times New Roman" w:eastAsia="Times New Roman" w:hAnsi="Times New Roman" w:cs="Times New Roman"/>
          <w:sz w:val="28"/>
          <w:szCs w:val="28"/>
          <w:lang w:eastAsia="ru-RU"/>
        </w:rPr>
      </w:pPr>
      <w:r w:rsidRPr="003F009C">
        <w:rPr>
          <w:rFonts w:ascii="Times New Roman" w:eastAsia="Times New Roman" w:hAnsi="Times New Roman" w:cs="Times New Roman"/>
          <w:noProof/>
          <w:color w:val="FF0000"/>
          <w:sz w:val="28"/>
          <w:szCs w:val="28"/>
          <w:lang w:eastAsia="ru-RU"/>
        </w:rPr>
        <w:drawing>
          <wp:anchor distT="0" distB="0" distL="114300" distR="114300" simplePos="0" relativeHeight="251709440" behindDoc="0" locked="0" layoutInCell="1" allowOverlap="1">
            <wp:simplePos x="0" y="0"/>
            <wp:positionH relativeFrom="column">
              <wp:posOffset>8255</wp:posOffset>
            </wp:positionH>
            <wp:positionV relativeFrom="paragraph">
              <wp:posOffset>125730</wp:posOffset>
            </wp:positionV>
            <wp:extent cx="2099945" cy="1085215"/>
            <wp:effectExtent l="0" t="0" r="0" b="635"/>
            <wp:wrapSquare wrapText="bothSides"/>
            <wp:docPr id="3" name="Рисунок 3" descr="E:\книга\на отправку в краснодар\Часть 3 Т.М. Гальцова\3 предприятия+\1 - Лабинский маслоэкстракционный 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нига\на отправку в краснодар\Часть 3 Т.М. Гальцова\3 предприятия+\1 - Лабинский маслоэкстракционный завод.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945" cy="1085215"/>
                    </a:xfrm>
                    <a:prstGeom prst="rect">
                      <a:avLst/>
                    </a:prstGeom>
                    <a:noFill/>
                    <a:ln>
                      <a:noFill/>
                    </a:ln>
                  </pic:spPr>
                </pic:pic>
              </a:graphicData>
            </a:graphic>
          </wp:anchor>
        </w:drawing>
      </w:r>
      <w:r w:rsidRPr="003F009C">
        <w:rPr>
          <w:rFonts w:ascii="Times New Roman" w:eastAsia="Times New Roman" w:hAnsi="Times New Roman" w:cs="Times New Roman"/>
          <w:color w:val="000000"/>
          <w:sz w:val="28"/>
          <w:szCs w:val="28"/>
          <w:lang w:eastAsia="ru-RU"/>
        </w:rPr>
        <w:t>Филиал «Лабинский маслоэкстракционный завод» ООО «Маслоэкстракционный завод Юг Руси» – предприятие, ведущее свою историю от основанных в 1897 году братьями Захаровыми паровых маслобоек, которые в России были самыми крупными по производительности в свое время.</w:t>
      </w:r>
    </w:p>
    <w:p w:rsidR="00A360DE" w:rsidRPr="003F009C" w:rsidRDefault="00A360DE" w:rsidP="00A360DE">
      <w:pPr>
        <w:spacing w:after="0" w:line="240" w:lineRule="auto"/>
        <w:jc w:val="both"/>
        <w:rPr>
          <w:rFonts w:ascii="Times New Roman" w:eastAsia="Times New Roman" w:hAnsi="Times New Roman" w:cs="Times New Roman"/>
          <w:sz w:val="28"/>
          <w:szCs w:val="28"/>
          <w:lang w:eastAsia="ru-RU"/>
        </w:rPr>
      </w:pPr>
      <w:r w:rsidRPr="003F009C">
        <w:rPr>
          <w:rFonts w:ascii="Times New Roman" w:eastAsia="Times New Roman" w:hAnsi="Times New Roman" w:cs="Times New Roman"/>
          <w:noProof/>
          <w:color w:val="FF0000"/>
          <w:sz w:val="28"/>
          <w:szCs w:val="28"/>
          <w:lang w:eastAsia="ru-RU"/>
        </w:rPr>
        <w:drawing>
          <wp:anchor distT="0" distB="0" distL="114300" distR="114300" simplePos="0" relativeHeight="251710464" behindDoc="0" locked="0" layoutInCell="1" allowOverlap="1">
            <wp:simplePos x="0" y="0"/>
            <wp:positionH relativeFrom="column">
              <wp:posOffset>10160</wp:posOffset>
            </wp:positionH>
            <wp:positionV relativeFrom="paragraph">
              <wp:posOffset>50800</wp:posOffset>
            </wp:positionV>
            <wp:extent cx="1878330" cy="1135380"/>
            <wp:effectExtent l="0" t="0" r="7620" b="7620"/>
            <wp:wrapSquare wrapText="bothSides"/>
            <wp:docPr id="5" name="Рисунок 5" descr="E:\книга\на отправку в краснодар\Часть 3 Т.М. Гальцова\3 предприятия+\15 - Молочный комбинат Лаб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нига\на отправку в краснодар\Часть 3 Т.М. Гальцова\3 предприятия+\15 - Молочный комбинат Лабинский.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330" cy="1135380"/>
                    </a:xfrm>
                    <a:prstGeom prst="rect">
                      <a:avLst/>
                    </a:prstGeom>
                    <a:noFill/>
                    <a:ln>
                      <a:noFill/>
                    </a:ln>
                  </pic:spPr>
                </pic:pic>
              </a:graphicData>
            </a:graphic>
          </wp:anchor>
        </w:drawing>
      </w:r>
      <w:r w:rsidRPr="003F009C">
        <w:rPr>
          <w:rFonts w:ascii="Times New Roman" w:eastAsia="Times New Roman" w:hAnsi="Times New Roman" w:cs="Times New Roman"/>
          <w:sz w:val="28"/>
          <w:szCs w:val="28"/>
          <w:lang w:eastAsia="ru-RU"/>
        </w:rPr>
        <w:t>ОАО «Компани</w:t>
      </w:r>
      <w:r>
        <w:rPr>
          <w:rFonts w:ascii="Times New Roman" w:eastAsia="Times New Roman" w:hAnsi="Times New Roman" w:cs="Times New Roman"/>
          <w:sz w:val="28"/>
          <w:szCs w:val="28"/>
          <w:lang w:eastAsia="ru-RU"/>
        </w:rPr>
        <w:t>и</w:t>
      </w:r>
      <w:r w:rsidRPr="003F009C">
        <w:rPr>
          <w:rFonts w:ascii="Times New Roman" w:eastAsia="Times New Roman" w:hAnsi="Times New Roman" w:cs="Times New Roman"/>
          <w:sz w:val="28"/>
          <w:szCs w:val="28"/>
          <w:lang w:eastAsia="ru-RU"/>
        </w:rPr>
        <w:t xml:space="preserve">Юнимилк» филиал «Молочный комбинат Лабинский» </w:t>
      </w:r>
    </w:p>
    <w:p w:rsidR="00A360DE" w:rsidRPr="003F009C" w:rsidRDefault="00A360DE" w:rsidP="00A360DE">
      <w:pPr>
        <w:shd w:val="clear" w:color="auto" w:fill="FFFFFF"/>
        <w:spacing w:after="0" w:line="240" w:lineRule="auto"/>
        <w:ind w:firstLine="483"/>
        <w:jc w:val="both"/>
        <w:rPr>
          <w:rFonts w:ascii="Times New Roman" w:eastAsia="Times New Roman" w:hAnsi="Times New Roman" w:cs="Times New Roman"/>
          <w:sz w:val="28"/>
          <w:szCs w:val="28"/>
          <w:lang w:eastAsia="ru-RU"/>
        </w:rPr>
      </w:pPr>
      <w:r w:rsidRPr="003F009C">
        <w:rPr>
          <w:rFonts w:ascii="Times New Roman" w:eastAsia="Times New Roman" w:hAnsi="Times New Roman" w:cs="Times New Roman"/>
          <w:sz w:val="28"/>
          <w:szCs w:val="28"/>
          <w:lang w:eastAsia="ru-RU"/>
        </w:rPr>
        <w:t>Предприятие прошло путь от мелкого молочного за</w:t>
      </w:r>
      <w:r w:rsidRPr="003F009C">
        <w:rPr>
          <w:rFonts w:ascii="Times New Roman" w:eastAsia="Times New Roman" w:hAnsi="Times New Roman" w:cs="Times New Roman"/>
          <w:sz w:val="28"/>
          <w:szCs w:val="28"/>
          <w:lang w:eastAsia="ru-RU"/>
        </w:rPr>
        <w:softHyphen/>
        <w:t>вода до одного из крупнейших на Куба</w:t>
      </w:r>
      <w:r w:rsidRPr="003F009C">
        <w:rPr>
          <w:rFonts w:ascii="Times New Roman" w:eastAsia="Times New Roman" w:hAnsi="Times New Roman" w:cs="Times New Roman"/>
          <w:sz w:val="28"/>
          <w:szCs w:val="28"/>
          <w:lang w:eastAsia="ru-RU"/>
        </w:rPr>
        <w:softHyphen/>
        <w:t xml:space="preserve">ни. В настоящее время оно вынесено  в северную часть города. </w:t>
      </w:r>
    </w:p>
    <w:p w:rsidR="00A360DE" w:rsidRDefault="00A360DE" w:rsidP="00A360DE">
      <w:pPr>
        <w:shd w:val="clear" w:color="auto" w:fill="FFFFFF"/>
        <w:spacing w:after="0" w:line="206" w:lineRule="exact"/>
        <w:jc w:val="center"/>
        <w:rPr>
          <w:rFonts w:ascii="Times New Roman" w:eastAsia="Times New Roman" w:hAnsi="Times New Roman" w:cs="Times New Roman"/>
          <w:bCs/>
          <w:sz w:val="28"/>
          <w:szCs w:val="28"/>
          <w:lang w:eastAsia="ru-RU"/>
        </w:rPr>
      </w:pPr>
    </w:p>
    <w:p w:rsidR="00A360DE" w:rsidRPr="003F009C" w:rsidRDefault="00A360DE" w:rsidP="00A360DE">
      <w:pPr>
        <w:shd w:val="clear" w:color="auto" w:fill="FFFFFF"/>
        <w:spacing w:after="0" w:line="206" w:lineRule="exact"/>
        <w:jc w:val="center"/>
        <w:rPr>
          <w:rFonts w:ascii="Times New Roman" w:eastAsia="Times New Roman" w:hAnsi="Times New Roman" w:cs="Times New Roman"/>
          <w:bCs/>
          <w:sz w:val="28"/>
          <w:szCs w:val="28"/>
          <w:lang w:eastAsia="ru-RU"/>
        </w:rPr>
      </w:pPr>
      <w:r w:rsidRPr="003F009C">
        <w:rPr>
          <w:rFonts w:ascii="Times New Roman" w:eastAsia="Times New Roman" w:hAnsi="Times New Roman" w:cs="Times New Roman"/>
          <w:bCs/>
          <w:sz w:val="28"/>
          <w:szCs w:val="28"/>
          <w:lang w:eastAsia="ru-RU"/>
        </w:rPr>
        <w:t>ЗАО «ХИМИК»</w:t>
      </w:r>
    </w:p>
    <w:p w:rsidR="00A360DE" w:rsidRPr="003F009C" w:rsidRDefault="00A360DE" w:rsidP="00A360D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F009C">
        <w:rPr>
          <w:rFonts w:ascii="Times New Roman" w:eastAsia="Times New Roman" w:hAnsi="Times New Roman" w:cs="Times New Roman"/>
          <w:sz w:val="28"/>
          <w:szCs w:val="28"/>
          <w:lang w:eastAsia="ru-RU"/>
        </w:rPr>
        <w:t>История этого предприятия начинает</w:t>
      </w:r>
      <w:r w:rsidRPr="003F009C">
        <w:rPr>
          <w:rFonts w:ascii="Times New Roman" w:eastAsia="Times New Roman" w:hAnsi="Times New Roman" w:cs="Times New Roman"/>
          <w:sz w:val="28"/>
          <w:szCs w:val="28"/>
          <w:lang w:eastAsia="ru-RU"/>
        </w:rPr>
        <w:softHyphen/>
        <w:t>ся с 1908 г. Основателем и владельцем завода был фабрикант Галанин. Жилой дом его управляю</w:t>
      </w:r>
      <w:r w:rsidRPr="003F009C">
        <w:rPr>
          <w:rFonts w:ascii="Times New Roman" w:eastAsia="Times New Roman" w:hAnsi="Times New Roman" w:cs="Times New Roman"/>
          <w:sz w:val="28"/>
          <w:szCs w:val="28"/>
          <w:lang w:eastAsia="ru-RU"/>
        </w:rPr>
        <w:softHyphen/>
        <w:t xml:space="preserve">щего до сих пор стоит на территории предприятия,  в нем находится бухгалтерия. </w:t>
      </w:r>
    </w:p>
    <w:p w:rsidR="00A360DE" w:rsidRPr="00865192" w:rsidRDefault="00A360DE" w:rsidP="00A360DE">
      <w:pPr>
        <w:shd w:val="clear" w:color="auto" w:fill="FFFFFF"/>
        <w:spacing w:after="0" w:line="240" w:lineRule="auto"/>
        <w:ind w:firstLine="15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b/>
          <w:bCs/>
          <w:noProof/>
          <w:color w:val="FF0000"/>
          <w:sz w:val="28"/>
          <w:szCs w:val="28"/>
          <w:lang w:eastAsia="ru-RU"/>
        </w:rPr>
        <w:drawing>
          <wp:anchor distT="0" distB="0" distL="114300" distR="114300" simplePos="0" relativeHeight="251712512" behindDoc="0" locked="0" layoutInCell="1" allowOverlap="1">
            <wp:simplePos x="0" y="0"/>
            <wp:positionH relativeFrom="column">
              <wp:posOffset>10160</wp:posOffset>
            </wp:positionH>
            <wp:positionV relativeFrom="paragraph">
              <wp:posOffset>26035</wp:posOffset>
            </wp:positionV>
            <wp:extent cx="2099945" cy="1557020"/>
            <wp:effectExtent l="0" t="0" r="0" b="5080"/>
            <wp:wrapSquare wrapText="bothSides"/>
            <wp:docPr id="8" name="Рисунок 8" descr="E:\книга\на отправку в краснодар\Часть 3 Т.М. Гальцова\3 предприятия+\26 зао хи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нига\на отправку в краснодар\Часть 3 Т.М. Гальцова\3 предприятия+\26 зао химик.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945" cy="1557020"/>
                    </a:xfrm>
                    <a:prstGeom prst="rect">
                      <a:avLst/>
                    </a:prstGeom>
                    <a:noFill/>
                    <a:ln>
                      <a:noFill/>
                    </a:ln>
                  </pic:spPr>
                </pic:pic>
              </a:graphicData>
            </a:graphic>
          </wp:anchor>
        </w:drawing>
      </w:r>
      <w:r w:rsidRPr="00865192">
        <w:rPr>
          <w:rFonts w:ascii="Times New Roman" w:eastAsia="Times New Roman" w:hAnsi="Times New Roman" w:cs="Times New Roman"/>
          <w:sz w:val="28"/>
          <w:szCs w:val="28"/>
          <w:lang w:eastAsia="ru-RU"/>
        </w:rPr>
        <w:t>В настоя</w:t>
      </w:r>
      <w:r w:rsidRPr="00865192">
        <w:rPr>
          <w:rFonts w:ascii="Times New Roman" w:eastAsia="Times New Roman" w:hAnsi="Times New Roman" w:cs="Times New Roman"/>
          <w:sz w:val="28"/>
          <w:szCs w:val="28"/>
          <w:lang w:eastAsia="ru-RU"/>
        </w:rPr>
        <w:softHyphen/>
        <w:t>щее время ЗАО «Химик» является одним из круп</w:t>
      </w:r>
      <w:r w:rsidRPr="00865192">
        <w:rPr>
          <w:rFonts w:ascii="Times New Roman" w:eastAsia="Times New Roman" w:hAnsi="Times New Roman" w:cs="Times New Roman"/>
          <w:sz w:val="28"/>
          <w:szCs w:val="28"/>
          <w:lang w:eastAsia="ru-RU"/>
        </w:rPr>
        <w:softHyphen/>
      </w:r>
      <w:r w:rsidRPr="00865192">
        <w:rPr>
          <w:rFonts w:ascii="Times New Roman" w:eastAsia="Times New Roman" w:hAnsi="Times New Roman" w:cs="Times New Roman"/>
          <w:spacing w:val="-2"/>
          <w:sz w:val="28"/>
          <w:szCs w:val="28"/>
          <w:lang w:eastAsia="ru-RU"/>
        </w:rPr>
        <w:t xml:space="preserve">нейших поставщиков лакокрасочной продукции Юга </w:t>
      </w:r>
      <w:r w:rsidRPr="00865192">
        <w:rPr>
          <w:rFonts w:ascii="Times New Roman" w:eastAsia="Times New Roman" w:hAnsi="Times New Roman" w:cs="Times New Roman"/>
          <w:sz w:val="28"/>
          <w:szCs w:val="28"/>
          <w:lang w:eastAsia="ru-RU"/>
        </w:rPr>
        <w:t>России.</w:t>
      </w:r>
    </w:p>
    <w:p w:rsidR="00A360DE" w:rsidRDefault="00A360DE" w:rsidP="00A360DE">
      <w:pPr>
        <w:shd w:val="clear" w:color="auto" w:fill="FFFFFF"/>
        <w:spacing w:after="0" w:line="240" w:lineRule="auto"/>
        <w:ind w:firstLine="158"/>
        <w:jc w:val="both"/>
        <w:rPr>
          <w:rFonts w:ascii="Times New Roman" w:eastAsia="Times New Roman" w:hAnsi="Times New Roman" w:cs="Times New Roman"/>
          <w:b/>
          <w:sz w:val="28"/>
          <w:szCs w:val="28"/>
          <w:lang w:eastAsia="ru-RU"/>
        </w:rPr>
      </w:pPr>
      <w:r w:rsidRPr="00865192">
        <w:rPr>
          <w:rFonts w:ascii="Times New Roman" w:eastAsia="Times New Roman" w:hAnsi="Times New Roman" w:cs="Times New Roman"/>
          <w:sz w:val="28"/>
          <w:szCs w:val="28"/>
          <w:lang w:eastAsia="ru-RU"/>
        </w:rPr>
        <w:t>Существующие мощности позволяют выпускать до 20 тыс. тонн в год лакокрасочной продукции. Предприятие выпускает высококачественную продукцию: эмали, краски масляные, грунтовку, сурик, лак, шпатлевку и прочее.      В настоящее время лакокрасочная продукция под торговой маркой «Кубанские краски» представлена в Южном Федеральном округе, Центральной части России, Дальнем Востоке, Сибири, а также в странах СНГ: Узбекистане, Грузии, Казахстан.</w:t>
      </w:r>
    </w:p>
    <w:p w:rsidR="00C727CE" w:rsidRPr="003F009C" w:rsidRDefault="00C727CE" w:rsidP="00A360DE">
      <w:pPr>
        <w:shd w:val="clear" w:color="auto" w:fill="FFFFFF"/>
        <w:spacing w:after="0" w:line="240" w:lineRule="auto"/>
        <w:ind w:firstLine="158"/>
        <w:jc w:val="both"/>
        <w:rPr>
          <w:rFonts w:ascii="Times New Roman" w:eastAsia="Times New Roman" w:hAnsi="Times New Roman" w:cs="Times New Roman"/>
          <w:sz w:val="28"/>
          <w:szCs w:val="28"/>
          <w:lang w:eastAsia="ru-RU"/>
        </w:rPr>
      </w:pPr>
    </w:p>
    <w:p w:rsidR="009617AD" w:rsidRDefault="000853F8" w:rsidP="009617AD">
      <w:pPr>
        <w:spacing w:after="0" w:line="240" w:lineRule="auto"/>
        <w:ind w:firstLine="709"/>
        <w:jc w:val="center"/>
        <w:rPr>
          <w:rFonts w:ascii="Times New Roman" w:hAnsi="Times New Roman" w:cs="Times New Roman"/>
          <w:b/>
          <w:sz w:val="28"/>
          <w:szCs w:val="28"/>
        </w:rPr>
      </w:pPr>
      <w:r w:rsidRPr="003F009C">
        <w:rPr>
          <w:rFonts w:ascii="Times New Roman" w:eastAsia="Times New Roman" w:hAnsi="Times New Roman" w:cs="Times New Roman"/>
          <w:noProof/>
          <w:color w:val="FF0000"/>
          <w:sz w:val="28"/>
          <w:szCs w:val="28"/>
          <w:lang w:eastAsia="ru-RU"/>
        </w:rPr>
        <w:drawing>
          <wp:anchor distT="0" distB="0" distL="114300" distR="114300" simplePos="0" relativeHeight="251714560" behindDoc="0" locked="0" layoutInCell="1" allowOverlap="1">
            <wp:simplePos x="0" y="0"/>
            <wp:positionH relativeFrom="column">
              <wp:posOffset>417830</wp:posOffset>
            </wp:positionH>
            <wp:positionV relativeFrom="paragraph">
              <wp:posOffset>144780</wp:posOffset>
            </wp:positionV>
            <wp:extent cx="1258570" cy="2097405"/>
            <wp:effectExtent l="0" t="318" r="0" b="0"/>
            <wp:wrapSquare wrapText="bothSides"/>
            <wp:docPr id="7" name="Рисунок 7" descr="E:\книга\на отправку в краснодар\Часть 3 Т.М. Гальцова\3 предприятия+\24 племптицезавод Лаб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нига\на отправку в краснодар\Часть 3 Т.М. Гальцова\3 предприятия+\24 племптицезавод Лабинский.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258570" cy="2097405"/>
                    </a:xfrm>
                    <a:prstGeom prst="rect">
                      <a:avLst/>
                    </a:prstGeom>
                    <a:noFill/>
                    <a:ln>
                      <a:noFill/>
                    </a:ln>
                  </pic:spPr>
                </pic:pic>
              </a:graphicData>
            </a:graphic>
          </wp:anchor>
        </w:drawing>
      </w:r>
      <w:r w:rsidR="009617AD">
        <w:rPr>
          <w:rFonts w:ascii="Times New Roman" w:hAnsi="Times New Roman" w:cs="Times New Roman"/>
          <w:b/>
          <w:sz w:val="28"/>
          <w:szCs w:val="28"/>
        </w:rPr>
        <w:t>4.3.2. Развитие агропромышленного комплекса</w:t>
      </w:r>
    </w:p>
    <w:p w:rsidR="00F37319" w:rsidRDefault="00F37319" w:rsidP="009617AD">
      <w:pPr>
        <w:spacing w:after="0" w:line="240" w:lineRule="auto"/>
        <w:ind w:firstLine="709"/>
        <w:jc w:val="center"/>
        <w:rPr>
          <w:rFonts w:ascii="Times New Roman" w:hAnsi="Times New Roman" w:cs="Times New Roman"/>
          <w:b/>
          <w:sz w:val="28"/>
          <w:szCs w:val="28"/>
        </w:rPr>
      </w:pPr>
    </w:p>
    <w:p w:rsidR="000853F8" w:rsidRDefault="000853F8" w:rsidP="000853F8">
      <w:pPr>
        <w:shd w:val="clear" w:color="auto" w:fill="FFFFFF"/>
        <w:spacing w:after="0" w:line="240" w:lineRule="auto"/>
        <w:ind w:firstLine="283"/>
        <w:jc w:val="center"/>
        <w:rPr>
          <w:rFonts w:ascii="Times New Roman" w:eastAsia="Times New Roman" w:hAnsi="Times New Roman" w:cs="Times New Roman"/>
          <w:sz w:val="28"/>
          <w:szCs w:val="28"/>
          <w:lang w:eastAsia="ru-RU"/>
        </w:rPr>
      </w:pPr>
      <w:r w:rsidRPr="003F009C">
        <w:rPr>
          <w:rFonts w:ascii="Times New Roman" w:eastAsia="Times New Roman" w:hAnsi="Times New Roman" w:cs="Times New Roman"/>
          <w:sz w:val="28"/>
          <w:szCs w:val="28"/>
          <w:lang w:eastAsia="ru-RU"/>
        </w:rPr>
        <w:t>ОАО ППЗ «Лабинский»</w:t>
      </w:r>
    </w:p>
    <w:p w:rsidR="000853F8" w:rsidRPr="003F009C" w:rsidRDefault="000853F8" w:rsidP="000853F8">
      <w:pPr>
        <w:shd w:val="clear" w:color="auto" w:fill="FFFFFF"/>
        <w:spacing w:after="0" w:line="240" w:lineRule="auto"/>
        <w:ind w:firstLine="283"/>
        <w:jc w:val="both"/>
        <w:rPr>
          <w:rFonts w:ascii="Times New Roman" w:eastAsia="Times New Roman" w:hAnsi="Times New Roman" w:cs="Times New Roman"/>
          <w:color w:val="FF0000"/>
          <w:sz w:val="28"/>
          <w:szCs w:val="28"/>
          <w:lang w:eastAsia="ru-RU"/>
        </w:rPr>
      </w:pPr>
      <w:r w:rsidRPr="003F009C">
        <w:rPr>
          <w:rFonts w:ascii="Times New Roman" w:eastAsia="Times New Roman" w:hAnsi="Times New Roman" w:cs="Times New Roman"/>
          <w:color w:val="000000"/>
          <w:sz w:val="28"/>
          <w:szCs w:val="28"/>
          <w:lang w:eastAsia="ru-RU"/>
        </w:rPr>
        <w:t>Племптицезавод «Лабинский» расположен в поселке Прохлад</w:t>
      </w:r>
      <w:r w:rsidRPr="003F009C">
        <w:rPr>
          <w:rFonts w:ascii="Times New Roman" w:eastAsia="Times New Roman" w:hAnsi="Times New Roman" w:cs="Times New Roman"/>
          <w:color w:val="000000"/>
          <w:sz w:val="28"/>
          <w:szCs w:val="28"/>
          <w:lang w:eastAsia="ru-RU"/>
        </w:rPr>
        <w:softHyphen/>
        <w:t xml:space="preserve">ном Лабинского городского </w:t>
      </w:r>
      <w:r w:rsidRPr="003F009C">
        <w:rPr>
          <w:rFonts w:ascii="Times New Roman" w:eastAsia="Times New Roman" w:hAnsi="Times New Roman" w:cs="Times New Roman"/>
          <w:color w:val="000000"/>
          <w:sz w:val="28"/>
          <w:szCs w:val="28"/>
          <w:lang w:eastAsia="ru-RU"/>
        </w:rPr>
        <w:lastRenderedPageBreak/>
        <w:t>поселения. О</w:t>
      </w:r>
      <w:r w:rsidRPr="003F009C">
        <w:rPr>
          <w:rFonts w:ascii="Times New Roman" w:eastAsia="Times New Roman" w:hAnsi="Times New Roman" w:cs="Times New Roman"/>
          <w:sz w:val="28"/>
          <w:szCs w:val="28"/>
          <w:lang w:eastAsia="ru-RU"/>
        </w:rPr>
        <w:t>н является одним из старейших птицеводческих племенных заводов России. Более 50 лет на заводе занимаются селекцией и разведением птицы яичного направления.</w:t>
      </w:r>
    </w:p>
    <w:p w:rsidR="009617AD" w:rsidRDefault="009617AD" w:rsidP="009617AD">
      <w:pPr>
        <w:spacing w:after="0" w:line="240" w:lineRule="auto"/>
        <w:ind w:firstLine="709"/>
        <w:jc w:val="both"/>
        <w:rPr>
          <w:rFonts w:ascii="Times New Roman" w:hAnsi="Times New Roman" w:cs="Times New Roman"/>
          <w:sz w:val="28"/>
          <w:szCs w:val="28"/>
        </w:rPr>
      </w:pPr>
    </w:p>
    <w:p w:rsidR="000853F8" w:rsidRPr="00766F0D" w:rsidRDefault="000853F8" w:rsidP="000853F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766F0D">
        <w:rPr>
          <w:rFonts w:ascii="Times New Roman" w:eastAsia="Times New Roman" w:hAnsi="Times New Roman" w:cs="Times New Roman"/>
          <w:sz w:val="28"/>
          <w:szCs w:val="28"/>
          <w:lang w:eastAsia="ru-RU"/>
        </w:rPr>
        <w:t>На территории Лабинского городского поселения по состоянию на 1 января 201</w:t>
      </w:r>
      <w:r>
        <w:rPr>
          <w:rFonts w:ascii="Times New Roman" w:eastAsia="Times New Roman" w:hAnsi="Times New Roman" w:cs="Times New Roman"/>
          <w:sz w:val="28"/>
          <w:szCs w:val="28"/>
          <w:lang w:eastAsia="ru-RU"/>
        </w:rPr>
        <w:t>3</w:t>
      </w:r>
      <w:r w:rsidRPr="00766F0D">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находится 2016</w:t>
      </w:r>
      <w:r w:rsidRPr="00766F0D">
        <w:rPr>
          <w:rFonts w:ascii="Times New Roman" w:eastAsia="Times New Roman" w:hAnsi="Times New Roman" w:cs="Times New Roman"/>
          <w:sz w:val="28"/>
          <w:szCs w:val="28"/>
          <w:lang w:eastAsia="ru-RU"/>
        </w:rPr>
        <w:t xml:space="preserve"> частных подворья граждан</w:t>
      </w:r>
      <w:r>
        <w:rPr>
          <w:rFonts w:ascii="Times New Roman" w:eastAsia="Times New Roman" w:hAnsi="Times New Roman" w:cs="Times New Roman"/>
          <w:sz w:val="28"/>
          <w:szCs w:val="28"/>
          <w:lang w:eastAsia="ru-RU"/>
        </w:rPr>
        <w:t>, в которых</w:t>
      </w:r>
      <w:r w:rsidRPr="00766F0D">
        <w:rPr>
          <w:rFonts w:ascii="Times New Roman" w:eastAsia="Times New Roman" w:hAnsi="Times New Roman" w:cs="Times New Roman"/>
          <w:sz w:val="28"/>
          <w:szCs w:val="28"/>
          <w:lang w:eastAsia="ru-RU"/>
        </w:rPr>
        <w:t xml:space="preserve"> содержится:</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417"/>
        <w:gridCol w:w="1277"/>
        <w:gridCol w:w="1417"/>
        <w:gridCol w:w="2126"/>
      </w:tblGrid>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Наименование</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2010 год</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2011 год</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2012 год</w:t>
            </w:r>
          </w:p>
        </w:tc>
        <w:tc>
          <w:tcPr>
            <w:tcW w:w="2126" w:type="dxa"/>
          </w:tcPr>
          <w:p w:rsidR="000853F8" w:rsidRPr="00BE0745" w:rsidRDefault="000853F8" w:rsidP="003C0523">
            <w:pPr>
              <w:tabs>
                <w:tab w:val="left" w:pos="10773"/>
              </w:tabs>
              <w:spacing w:after="0" w:line="240" w:lineRule="auto"/>
              <w:ind w:right="-6"/>
              <w:jc w:val="center"/>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2013</w:t>
            </w:r>
          </w:p>
          <w:p w:rsidR="000853F8" w:rsidRPr="00BE0745" w:rsidRDefault="000853F8" w:rsidP="003C0523">
            <w:pPr>
              <w:tabs>
                <w:tab w:val="left" w:pos="10773"/>
              </w:tabs>
              <w:spacing w:after="0" w:line="240" w:lineRule="auto"/>
              <w:ind w:right="-6"/>
              <w:jc w:val="center"/>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год</w:t>
            </w:r>
          </w:p>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 xml:space="preserve">(на 01.06.2013) </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КРС</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541</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560</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560</w:t>
            </w:r>
          </w:p>
        </w:tc>
        <w:tc>
          <w:tcPr>
            <w:tcW w:w="2126" w:type="dxa"/>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409</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в т.ч. коровы</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410</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445</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445</w:t>
            </w:r>
          </w:p>
        </w:tc>
        <w:tc>
          <w:tcPr>
            <w:tcW w:w="2126" w:type="dxa"/>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233</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свиньи</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426</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205</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27</w:t>
            </w:r>
          </w:p>
        </w:tc>
        <w:tc>
          <w:tcPr>
            <w:tcW w:w="2126" w:type="dxa"/>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овцы и козы</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331</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350</w:t>
            </w:r>
          </w:p>
        </w:tc>
        <w:tc>
          <w:tcPr>
            <w:tcW w:w="1417" w:type="dxa"/>
            <w:vAlign w:val="center"/>
          </w:tcPr>
          <w:p w:rsidR="000853F8" w:rsidRPr="00BE0745" w:rsidRDefault="00E070F7"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c>
          <w:tcPr>
            <w:tcW w:w="2126" w:type="dxa"/>
          </w:tcPr>
          <w:p w:rsidR="00E070F7" w:rsidRPr="00BE0745" w:rsidRDefault="00E070F7"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птица</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25874</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26050</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26850</w:t>
            </w:r>
          </w:p>
        </w:tc>
        <w:tc>
          <w:tcPr>
            <w:tcW w:w="2126" w:type="dxa"/>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42615</w:t>
            </w:r>
          </w:p>
        </w:tc>
      </w:tr>
    </w:tbl>
    <w:p w:rsidR="000853F8" w:rsidRPr="000B5D11" w:rsidRDefault="000853F8" w:rsidP="000853F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0B5D11">
        <w:rPr>
          <w:rFonts w:ascii="Times New Roman" w:eastAsia="Times New Roman" w:hAnsi="Times New Roman" w:cs="Times New Roman"/>
          <w:sz w:val="28"/>
          <w:szCs w:val="28"/>
          <w:lang w:eastAsia="ru-RU"/>
        </w:rPr>
        <w:t xml:space="preserve">Как видно из таблицы, по наличию поголовья произошли изменения, т.е. произошел спад количества КРС. И на это есть свои причины.  Наиболее острым вопросом у владельцев с/х животных стоит вопрос цены на продукцию, выращенную в частном подворье. </w:t>
      </w:r>
    </w:p>
    <w:p w:rsidR="000853F8" w:rsidRPr="00290966" w:rsidRDefault="000853F8" w:rsidP="000853F8">
      <w:pPr>
        <w:tabs>
          <w:tab w:val="left" w:pos="10773"/>
        </w:tabs>
        <w:spacing w:after="0" w:line="240" w:lineRule="auto"/>
        <w:ind w:right="-1" w:firstLine="851"/>
        <w:jc w:val="both"/>
        <w:rPr>
          <w:rFonts w:ascii="Times New Roman" w:eastAsia="Times New Roman" w:hAnsi="Times New Roman" w:cs="Times New Roman"/>
          <w:color w:val="FF0000"/>
          <w:sz w:val="28"/>
          <w:szCs w:val="28"/>
          <w:lang w:eastAsia="ru-RU"/>
        </w:rPr>
      </w:pPr>
      <w:r w:rsidRPr="00364386">
        <w:rPr>
          <w:rFonts w:ascii="Times New Roman" w:eastAsia="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-80010</wp:posOffset>
            </wp:positionH>
            <wp:positionV relativeFrom="paragraph">
              <wp:posOffset>250825</wp:posOffset>
            </wp:positionV>
            <wp:extent cx="2276475" cy="1752600"/>
            <wp:effectExtent l="0" t="0" r="9525" b="0"/>
            <wp:wrapSquare wrapText="bothSides"/>
            <wp:docPr id="74" name="Рисунок 74" descr="E:\книга\сельск хоз\фот для сх\Фото Наталья\Сюжет6f1480cc1cbe79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нига\сельск хоз\фот для сх\Фото Наталья\Сюжет6f1480cc1cbe79d.BMP"/>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752600"/>
                    </a:xfrm>
                    <a:prstGeom prst="rect">
                      <a:avLst/>
                    </a:prstGeom>
                    <a:noFill/>
                    <a:ln>
                      <a:noFill/>
                    </a:ln>
                  </pic:spPr>
                </pic:pic>
              </a:graphicData>
            </a:graphic>
          </wp:anchor>
        </w:drawing>
      </w:r>
      <w:r w:rsidRPr="00364386">
        <w:rPr>
          <w:rFonts w:ascii="Times New Roman" w:eastAsia="Times New Roman" w:hAnsi="Times New Roman" w:cs="Times New Roman"/>
          <w:sz w:val="28"/>
          <w:szCs w:val="28"/>
          <w:lang w:eastAsia="ru-RU"/>
        </w:rPr>
        <w:t>В 2012 году  произведено 2</w:t>
      </w:r>
      <w:r>
        <w:rPr>
          <w:rFonts w:ascii="Times New Roman" w:eastAsia="Times New Roman" w:hAnsi="Times New Roman" w:cs="Times New Roman"/>
          <w:sz w:val="28"/>
          <w:szCs w:val="28"/>
          <w:lang w:eastAsia="ru-RU"/>
        </w:rPr>
        <w:t>247</w:t>
      </w:r>
      <w:r w:rsidRPr="00364386">
        <w:rPr>
          <w:rFonts w:ascii="Times New Roman" w:eastAsia="Times New Roman" w:hAnsi="Times New Roman" w:cs="Times New Roman"/>
          <w:sz w:val="28"/>
          <w:szCs w:val="28"/>
          <w:lang w:eastAsia="ru-RU"/>
        </w:rPr>
        <w:t xml:space="preserve"> тонн молока, что на </w:t>
      </w:r>
      <w:r>
        <w:rPr>
          <w:rFonts w:ascii="Times New Roman" w:eastAsia="Times New Roman" w:hAnsi="Times New Roman" w:cs="Times New Roman"/>
          <w:sz w:val="28"/>
          <w:szCs w:val="28"/>
          <w:lang w:eastAsia="ru-RU"/>
        </w:rPr>
        <w:t>311</w:t>
      </w:r>
      <w:r w:rsidRPr="00364386">
        <w:rPr>
          <w:rFonts w:ascii="Times New Roman" w:eastAsia="Times New Roman" w:hAnsi="Times New Roman" w:cs="Times New Roman"/>
          <w:sz w:val="28"/>
          <w:szCs w:val="28"/>
          <w:lang w:eastAsia="ru-RU"/>
        </w:rPr>
        <w:t xml:space="preserve"> тонн меньше, чем в 2011 году. Из этого количества реализовано 1703 тонн, что на 137 тонн больше, чем в 2011 году. </w:t>
      </w:r>
      <w:r w:rsidRPr="000B5D11">
        <w:rPr>
          <w:rFonts w:ascii="Times New Roman" w:eastAsia="Times New Roman" w:hAnsi="Times New Roman" w:cs="Times New Roman"/>
          <w:sz w:val="28"/>
          <w:szCs w:val="28"/>
          <w:lang w:eastAsia="ru-RU"/>
        </w:rPr>
        <w:t>Ежедневно в 201</w:t>
      </w:r>
      <w:r>
        <w:rPr>
          <w:rFonts w:ascii="Times New Roman" w:eastAsia="Times New Roman" w:hAnsi="Times New Roman" w:cs="Times New Roman"/>
          <w:sz w:val="28"/>
          <w:szCs w:val="28"/>
          <w:lang w:eastAsia="ru-RU"/>
        </w:rPr>
        <w:t>2</w:t>
      </w:r>
      <w:r w:rsidRPr="000B5D11">
        <w:rPr>
          <w:rFonts w:ascii="Times New Roman" w:eastAsia="Times New Roman" w:hAnsi="Times New Roman" w:cs="Times New Roman"/>
          <w:sz w:val="28"/>
          <w:szCs w:val="28"/>
          <w:lang w:eastAsia="ru-RU"/>
        </w:rPr>
        <w:t xml:space="preserve"> году производилось по 6 тонн молока и реализовывалось по 4 тонны. </w:t>
      </w:r>
    </w:p>
    <w:p w:rsidR="000853F8" w:rsidRPr="000B5D11" w:rsidRDefault="000853F8" w:rsidP="000853F8">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0B5D11">
        <w:rPr>
          <w:rFonts w:ascii="Times New Roman" w:eastAsia="Times New Roman" w:hAnsi="Times New Roman" w:cs="Times New Roman"/>
          <w:sz w:val="28"/>
          <w:szCs w:val="28"/>
          <w:lang w:eastAsia="ru-RU"/>
        </w:rPr>
        <w:t xml:space="preserve">В 2012 году произведено 354 тонны мяса в живом весе, что на 392 тонны меньше, чем в 2011 году, реализовано перерабатывающим и заготовительным организациям 105 тонн, что на 10 тонн меньше, чем в 2011 году. За первое полугодие 2013 года произведено 95,8 тонн, реализовано 70,7 тонн. </w:t>
      </w:r>
    </w:p>
    <w:p w:rsidR="000853F8" w:rsidRPr="00594C7F" w:rsidRDefault="000853F8" w:rsidP="000853F8">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594C7F">
        <w:rPr>
          <w:rFonts w:ascii="Times New Roman" w:eastAsia="Times New Roman" w:hAnsi="Times New Roman" w:cs="Times New Roman"/>
          <w:sz w:val="28"/>
          <w:szCs w:val="28"/>
          <w:lang w:eastAsia="ru-RU"/>
        </w:rPr>
        <w:t>В последние годы обострилась обстановка на территории края, вызванная вспышкой Африканской чумы свиней, это привело к снижению свинопоголовья в частных подворьях до минимума. В 2013 году произошла новая вспышка вируса «Ящура», которая также повлияла на снижение поголовья КРС в частном подворье.</w:t>
      </w:r>
    </w:p>
    <w:p w:rsidR="000853F8" w:rsidRPr="00594C7F" w:rsidRDefault="000853F8" w:rsidP="006849D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594C7F">
        <w:rPr>
          <w:rFonts w:ascii="Times New Roman" w:eastAsia="Times New Roman" w:hAnsi="Times New Roman" w:cs="Times New Roman"/>
          <w:sz w:val="28"/>
          <w:szCs w:val="28"/>
          <w:lang w:eastAsia="ru-RU"/>
        </w:rPr>
        <w:t>В связи с этим администрация города ставит перед собой задачу оказывать содействие гражданам желающим перейти на альтернативный вид деятельности по выращиванию домашних животных,</w:t>
      </w:r>
      <w:r w:rsidR="006849D9">
        <w:rPr>
          <w:rFonts w:ascii="Times New Roman" w:eastAsia="Times New Roman" w:hAnsi="Times New Roman" w:cs="Times New Roman"/>
          <w:sz w:val="28"/>
          <w:szCs w:val="28"/>
          <w:lang w:eastAsia="ru-RU"/>
        </w:rPr>
        <w:t>э</w:t>
      </w:r>
      <w:r w:rsidR="006849D9" w:rsidRPr="00594C7F">
        <w:rPr>
          <w:rFonts w:ascii="Times New Roman" w:eastAsia="Times New Roman" w:hAnsi="Times New Roman" w:cs="Times New Roman"/>
          <w:sz w:val="28"/>
          <w:szCs w:val="28"/>
          <w:lang w:eastAsia="ru-RU"/>
        </w:rPr>
        <w:t>то, прежде всего, развитие кролиководства и птицеводства, поголовье которого можно приобрести в рассрочку чер</w:t>
      </w:r>
      <w:r w:rsidR="006849D9">
        <w:rPr>
          <w:rFonts w:ascii="Times New Roman" w:eastAsia="Times New Roman" w:hAnsi="Times New Roman" w:cs="Times New Roman"/>
          <w:sz w:val="28"/>
          <w:szCs w:val="28"/>
          <w:lang w:eastAsia="ru-RU"/>
        </w:rPr>
        <w:t>ез ГУП КК «Кубаньплемподдержка»,</w:t>
      </w:r>
      <w:r w:rsidRPr="00594C7F">
        <w:rPr>
          <w:rFonts w:ascii="Times New Roman" w:eastAsia="Times New Roman" w:hAnsi="Times New Roman" w:cs="Times New Roman"/>
          <w:sz w:val="28"/>
          <w:szCs w:val="28"/>
          <w:lang w:eastAsia="ru-RU"/>
        </w:rPr>
        <w:t xml:space="preserve"> а так же сохранить и по возможности приумножить </w:t>
      </w:r>
      <w:r>
        <w:rPr>
          <w:rFonts w:ascii="Times New Roman" w:eastAsia="Times New Roman" w:hAnsi="Times New Roman" w:cs="Times New Roman"/>
          <w:sz w:val="28"/>
          <w:szCs w:val="28"/>
          <w:lang w:eastAsia="ru-RU"/>
        </w:rPr>
        <w:t>п</w:t>
      </w:r>
      <w:r w:rsidRPr="00594C7F">
        <w:rPr>
          <w:rFonts w:ascii="Times New Roman" w:eastAsia="Times New Roman" w:hAnsi="Times New Roman" w:cs="Times New Roman"/>
          <w:sz w:val="28"/>
          <w:szCs w:val="28"/>
          <w:lang w:eastAsia="ru-RU"/>
        </w:rPr>
        <w:t>оголовье КРС, кот</w:t>
      </w:r>
      <w:r>
        <w:rPr>
          <w:rFonts w:ascii="Times New Roman" w:eastAsia="Times New Roman" w:hAnsi="Times New Roman" w:cs="Times New Roman"/>
          <w:sz w:val="28"/>
          <w:szCs w:val="28"/>
          <w:lang w:eastAsia="ru-RU"/>
        </w:rPr>
        <w:t>о</w:t>
      </w:r>
      <w:r w:rsidRPr="00594C7F">
        <w:rPr>
          <w:rFonts w:ascii="Times New Roman" w:eastAsia="Times New Roman" w:hAnsi="Times New Roman" w:cs="Times New Roman"/>
          <w:sz w:val="28"/>
          <w:szCs w:val="28"/>
          <w:lang w:eastAsia="ru-RU"/>
        </w:rPr>
        <w:t xml:space="preserve">рое содержится в частном подворье. </w:t>
      </w:r>
    </w:p>
    <w:p w:rsidR="00F74F96" w:rsidRDefault="00F74F96" w:rsidP="009617AD">
      <w:pPr>
        <w:spacing w:after="0" w:line="240" w:lineRule="auto"/>
        <w:ind w:firstLine="709"/>
        <w:jc w:val="both"/>
        <w:rPr>
          <w:rFonts w:ascii="Times New Roman" w:hAnsi="Times New Roman" w:cs="Times New Roman"/>
          <w:sz w:val="28"/>
          <w:szCs w:val="28"/>
        </w:rPr>
      </w:pPr>
    </w:p>
    <w:p w:rsidR="00F74F96" w:rsidRDefault="00F74F96" w:rsidP="009617AD">
      <w:pPr>
        <w:spacing w:after="0" w:line="240" w:lineRule="auto"/>
        <w:ind w:firstLine="709"/>
        <w:jc w:val="both"/>
        <w:rPr>
          <w:rFonts w:ascii="Times New Roman" w:hAnsi="Times New Roman" w:cs="Times New Roman"/>
          <w:sz w:val="28"/>
          <w:szCs w:val="28"/>
        </w:rPr>
      </w:pPr>
    </w:p>
    <w:p w:rsidR="00F37319" w:rsidRDefault="00F37319" w:rsidP="000853F8">
      <w:pPr>
        <w:spacing w:after="0" w:line="240" w:lineRule="auto"/>
        <w:ind w:firstLine="709"/>
        <w:jc w:val="center"/>
        <w:rPr>
          <w:rFonts w:ascii="Times New Roman" w:hAnsi="Times New Roman" w:cs="Times New Roman"/>
          <w:b/>
          <w:sz w:val="28"/>
          <w:szCs w:val="28"/>
        </w:rPr>
      </w:pPr>
    </w:p>
    <w:p w:rsidR="000853F8" w:rsidRDefault="000853F8" w:rsidP="000853F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4.3.3.Развитие транспортного обслуживания и дорожного хозяйства</w:t>
      </w:r>
    </w:p>
    <w:p w:rsidR="00F37319" w:rsidRDefault="00F37319" w:rsidP="000853F8">
      <w:pPr>
        <w:spacing w:after="0" w:line="240" w:lineRule="auto"/>
        <w:ind w:firstLine="709"/>
        <w:jc w:val="center"/>
        <w:rPr>
          <w:rFonts w:ascii="Times New Roman" w:hAnsi="Times New Roman" w:cs="Times New Roman"/>
          <w:b/>
          <w:sz w:val="28"/>
          <w:szCs w:val="28"/>
        </w:rPr>
      </w:pPr>
    </w:p>
    <w:p w:rsidR="000853F8" w:rsidRPr="00904F43" w:rsidRDefault="00C02608" w:rsidP="00F74F96">
      <w:pPr>
        <w:tabs>
          <w:tab w:val="left" w:pos="9214"/>
          <w:tab w:val="left" w:pos="10773"/>
        </w:tabs>
        <w:spacing w:after="0" w:line="240" w:lineRule="auto"/>
        <w:ind w:right="-1" w:firstLine="851"/>
        <w:jc w:val="both"/>
        <w:rPr>
          <w:rFonts w:ascii="Times New Roman" w:eastAsia="Times New Roman" w:hAnsi="Times New Roman" w:cs="Times New Roman"/>
          <w:kern w:val="16"/>
          <w:sz w:val="28"/>
          <w:szCs w:val="28"/>
          <w:lang w:eastAsia="ru-RU"/>
        </w:rPr>
      </w:pPr>
      <w:r>
        <w:rPr>
          <w:noProof/>
          <w:lang w:eastAsia="ru-RU"/>
        </w:rPr>
        <w:drawing>
          <wp:anchor distT="0" distB="0" distL="114300" distR="114300" simplePos="0" relativeHeight="251718656" behindDoc="0" locked="0" layoutInCell="1" allowOverlap="1">
            <wp:simplePos x="0" y="0"/>
            <wp:positionH relativeFrom="column">
              <wp:posOffset>-80010</wp:posOffset>
            </wp:positionH>
            <wp:positionV relativeFrom="paragraph">
              <wp:posOffset>118110</wp:posOffset>
            </wp:positionV>
            <wp:extent cx="2238375" cy="1295400"/>
            <wp:effectExtent l="0" t="0" r="9525" b="0"/>
            <wp:wrapSquare wrapText="bothSides"/>
            <wp:docPr id="77" name="Рисунок 77" descr="http://c.tile.openstreetmap.org/10/627/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tile.openstreetmap.org/10/627/369.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295400"/>
                    </a:xfrm>
                    <a:prstGeom prst="rect">
                      <a:avLst/>
                    </a:prstGeom>
                    <a:noFill/>
                    <a:ln>
                      <a:noFill/>
                    </a:ln>
                  </pic:spPr>
                </pic:pic>
              </a:graphicData>
            </a:graphic>
          </wp:anchor>
        </w:drawing>
      </w:r>
      <w:r w:rsidR="000853F8" w:rsidRPr="00904F43">
        <w:rPr>
          <w:rFonts w:ascii="Times New Roman" w:eastAsia="Times New Roman" w:hAnsi="Times New Roman" w:cs="Times New Roman"/>
          <w:sz w:val="28"/>
          <w:szCs w:val="28"/>
          <w:lang w:eastAsia="ru-RU"/>
        </w:rPr>
        <w:t>Транспортная система города Лабинска представлена железнодорожны</w:t>
      </w:r>
      <w:r w:rsidR="000853F8">
        <w:rPr>
          <w:rFonts w:ascii="Times New Roman" w:eastAsia="Times New Roman" w:hAnsi="Times New Roman" w:cs="Times New Roman"/>
          <w:sz w:val="28"/>
          <w:szCs w:val="28"/>
          <w:lang w:eastAsia="ru-RU"/>
        </w:rPr>
        <w:t>м и</w:t>
      </w:r>
      <w:r w:rsidR="000853F8" w:rsidRPr="00904F43">
        <w:rPr>
          <w:rFonts w:ascii="Times New Roman" w:eastAsia="Times New Roman" w:hAnsi="Times New Roman" w:cs="Times New Roman"/>
          <w:sz w:val="28"/>
          <w:szCs w:val="28"/>
          <w:lang w:eastAsia="ru-RU"/>
        </w:rPr>
        <w:t xml:space="preserve"> автомобильнымвидами</w:t>
      </w:r>
      <w:r w:rsidR="000853F8">
        <w:rPr>
          <w:rFonts w:ascii="Times New Roman" w:eastAsia="Times New Roman" w:hAnsi="Times New Roman" w:cs="Times New Roman"/>
          <w:sz w:val="28"/>
          <w:szCs w:val="28"/>
          <w:lang w:eastAsia="ru-RU"/>
        </w:rPr>
        <w:t xml:space="preserve"> транспорта</w:t>
      </w:r>
      <w:r w:rsidR="000853F8" w:rsidRPr="00904F43">
        <w:rPr>
          <w:rFonts w:ascii="Times New Roman" w:eastAsia="Times New Roman" w:hAnsi="Times New Roman" w:cs="Times New Roman"/>
          <w:sz w:val="28"/>
          <w:szCs w:val="28"/>
          <w:lang w:eastAsia="ru-RU"/>
        </w:rPr>
        <w:t xml:space="preserve">. Протяженность дорог на территории Лабинского городского поселения составляет </w:t>
      </w:r>
      <w:smartTag w:uri="urn:schemas-microsoft-com:office:smarttags" w:element="metricconverter">
        <w:smartTagPr>
          <w:attr w:name="ProductID" w:val="248 км"/>
        </w:smartTagPr>
        <w:r w:rsidR="000853F8" w:rsidRPr="00904F43">
          <w:rPr>
            <w:rFonts w:ascii="Times New Roman" w:eastAsia="Times New Roman" w:hAnsi="Times New Roman" w:cs="Times New Roman"/>
            <w:sz w:val="28"/>
            <w:szCs w:val="28"/>
            <w:lang w:eastAsia="ru-RU"/>
          </w:rPr>
          <w:t>248 км</w:t>
        </w:r>
      </w:smartTag>
      <w:r w:rsidR="000853F8" w:rsidRPr="00904F43">
        <w:rPr>
          <w:rFonts w:ascii="Times New Roman" w:eastAsia="Times New Roman" w:hAnsi="Times New Roman" w:cs="Times New Roman"/>
          <w:sz w:val="28"/>
          <w:szCs w:val="28"/>
          <w:lang w:eastAsia="ru-RU"/>
        </w:rPr>
        <w:t>, из них 178 км – гравийные покрытия и 70 км - асфальтовое покрытие</w:t>
      </w:r>
      <w:r w:rsidR="000853F8" w:rsidRPr="00904F43">
        <w:rPr>
          <w:rFonts w:ascii="Times New Roman" w:eastAsia="Times New Roman" w:hAnsi="Times New Roman" w:cs="Times New Roman"/>
          <w:kern w:val="16"/>
          <w:sz w:val="28"/>
          <w:szCs w:val="28"/>
          <w:lang w:eastAsia="ru-RU"/>
        </w:rPr>
        <w:t>.</w:t>
      </w:r>
    </w:p>
    <w:p w:rsidR="000853F8" w:rsidRDefault="000853F8" w:rsidP="000853F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904F43">
        <w:rPr>
          <w:rFonts w:ascii="Times New Roman" w:eastAsia="Times New Roman" w:hAnsi="Times New Roman" w:cs="Times New Roman"/>
          <w:sz w:val="28"/>
          <w:szCs w:val="28"/>
          <w:lang w:eastAsia="ru-RU"/>
        </w:rPr>
        <w:t>Формирование Лабинского транспортного узла обусловлено особенностями хозяйственного комплекса района, отраслевой и территориальной структурой производства, местом района в краевом разделении труда, его географическим положением.</w:t>
      </w:r>
    </w:p>
    <w:p w:rsidR="000853F8" w:rsidRPr="00376997" w:rsidRDefault="000853F8" w:rsidP="000853F8">
      <w:pPr>
        <w:pStyle w:val="11"/>
        <w:tabs>
          <w:tab w:val="clear" w:pos="700"/>
          <w:tab w:val="num" w:pos="0"/>
        </w:tabs>
        <w:ind w:left="0" w:firstLine="851"/>
        <w:rPr>
          <w:sz w:val="28"/>
          <w:szCs w:val="28"/>
        </w:rPr>
      </w:pPr>
      <w:r w:rsidRPr="00376997">
        <w:rPr>
          <w:sz w:val="28"/>
          <w:szCs w:val="28"/>
        </w:rPr>
        <w:t xml:space="preserve">Маршрутная сеть общественного городского транспорта -  около  85% всей территории города. </w:t>
      </w:r>
    </w:p>
    <w:p w:rsidR="000853F8" w:rsidRPr="00376997" w:rsidRDefault="000853F8" w:rsidP="000853F8">
      <w:pPr>
        <w:autoSpaceDE w:val="0"/>
        <w:autoSpaceDN w:val="0"/>
        <w:adjustRightInd w:val="0"/>
        <w:spacing w:after="0" w:line="240" w:lineRule="auto"/>
        <w:ind w:firstLine="720"/>
        <w:jc w:val="both"/>
        <w:rPr>
          <w:rFonts w:ascii="Times New Roman" w:hAnsi="Times New Roman" w:cs="Times New Roman"/>
          <w:bCs/>
          <w:sz w:val="28"/>
          <w:szCs w:val="28"/>
        </w:rPr>
      </w:pPr>
      <w:r w:rsidRPr="00376997">
        <w:rPr>
          <w:rFonts w:ascii="Times New Roman" w:hAnsi="Times New Roman" w:cs="Times New Roman"/>
          <w:bCs/>
          <w:color w:val="000000"/>
          <w:sz w:val="28"/>
          <w:szCs w:val="28"/>
        </w:rPr>
        <w:t xml:space="preserve">За последние годы значительно расширилась сеть пассажироперевозок.   В настоящее время регулярные перевозки пассажиров на территории города </w:t>
      </w:r>
      <w:r w:rsidRPr="00376997">
        <w:rPr>
          <w:rFonts w:ascii="Times New Roman" w:hAnsi="Times New Roman" w:cs="Times New Roman"/>
          <w:bCs/>
          <w:sz w:val="28"/>
          <w:szCs w:val="28"/>
        </w:rPr>
        <w:t>Лабинска осуществляют 4 перевозчика, из которых 1 - индивидуальный предпринимател</w:t>
      </w:r>
      <w:r w:rsidR="00D76637">
        <w:rPr>
          <w:rFonts w:ascii="Times New Roman" w:hAnsi="Times New Roman" w:cs="Times New Roman"/>
          <w:bCs/>
          <w:sz w:val="28"/>
          <w:szCs w:val="28"/>
        </w:rPr>
        <w:t>ь</w:t>
      </w:r>
      <w:r w:rsidRPr="00376997">
        <w:rPr>
          <w:rFonts w:ascii="Times New Roman" w:hAnsi="Times New Roman" w:cs="Times New Roman"/>
          <w:bCs/>
          <w:sz w:val="28"/>
          <w:szCs w:val="28"/>
        </w:rPr>
        <w:t xml:space="preserve"> без образования юридического лица, 3 – предпринимателя с образованием юридического лица. Существующая маршрутная сеть муниципального образования  сегодня включает в себя 8 городских автобусных маршрутов регулярного сообщения. Протяженность автобусной маршрутной сети составляет  218 км, и возросла с 200</w:t>
      </w:r>
      <w:r>
        <w:rPr>
          <w:rFonts w:ascii="Times New Roman" w:hAnsi="Times New Roman" w:cs="Times New Roman"/>
          <w:bCs/>
          <w:sz w:val="28"/>
          <w:szCs w:val="28"/>
        </w:rPr>
        <w:t>7</w:t>
      </w:r>
      <w:r w:rsidRPr="00376997">
        <w:rPr>
          <w:rFonts w:ascii="Times New Roman" w:hAnsi="Times New Roman" w:cs="Times New Roman"/>
          <w:bCs/>
          <w:sz w:val="28"/>
          <w:szCs w:val="28"/>
        </w:rPr>
        <w:t xml:space="preserve"> года втрое. </w:t>
      </w:r>
    </w:p>
    <w:p w:rsidR="000853F8" w:rsidRPr="00376997" w:rsidRDefault="000853F8" w:rsidP="000853F8">
      <w:pPr>
        <w:autoSpaceDE w:val="0"/>
        <w:autoSpaceDN w:val="0"/>
        <w:adjustRightInd w:val="0"/>
        <w:spacing w:after="0" w:line="240" w:lineRule="auto"/>
        <w:ind w:firstLine="720"/>
        <w:jc w:val="both"/>
        <w:rPr>
          <w:rFonts w:ascii="Times New Roman" w:hAnsi="Times New Roman"/>
          <w:bCs/>
          <w:color w:val="000000"/>
          <w:sz w:val="28"/>
          <w:szCs w:val="28"/>
        </w:rPr>
      </w:pPr>
      <w:r w:rsidRPr="00376997">
        <w:rPr>
          <w:rFonts w:ascii="Times New Roman" w:hAnsi="Times New Roman"/>
          <w:bCs/>
          <w:color w:val="000000"/>
          <w:sz w:val="28"/>
          <w:szCs w:val="28"/>
        </w:rPr>
        <w:t xml:space="preserve">На автобусных маршрутах регулярного сообщения ежегодно перевозится в среднем около 1800,0 тыс. пассажиров. </w:t>
      </w:r>
    </w:p>
    <w:p w:rsidR="000853F8" w:rsidRPr="00376997" w:rsidRDefault="000853F8" w:rsidP="000853F8">
      <w:pPr>
        <w:autoSpaceDE w:val="0"/>
        <w:autoSpaceDN w:val="0"/>
        <w:adjustRightInd w:val="0"/>
        <w:spacing w:after="0" w:line="240" w:lineRule="auto"/>
        <w:ind w:firstLine="720"/>
        <w:jc w:val="both"/>
        <w:rPr>
          <w:rFonts w:ascii="Times New Roman" w:hAnsi="Times New Roman" w:cs="Times New Roman"/>
          <w:bCs/>
          <w:color w:val="C00000"/>
          <w:sz w:val="28"/>
          <w:szCs w:val="28"/>
        </w:rPr>
      </w:pPr>
      <w:r w:rsidRPr="00376997">
        <w:rPr>
          <w:rFonts w:ascii="Times New Roman" w:hAnsi="Times New Roman"/>
          <w:sz w:val="28"/>
          <w:szCs w:val="28"/>
        </w:rPr>
        <w:t>Администрацией Лабинского городского поселения для обеспечения безопасности пассажироперевозок принята муниципальная долгосрочная целевая программа «Комплексное развитие пассажирского транспорта в Лабинском городском поселении Лабинского района на 2012-2030 годы», направленная на повышение эффективности функционирования транспортной системы, безопасности пассажироперевозок,  ее доступности, в том числе, для маломобильных категорий граждан</w:t>
      </w:r>
    </w:p>
    <w:p w:rsidR="000853F8" w:rsidRPr="00904F43" w:rsidRDefault="000853F8" w:rsidP="000853F8">
      <w:pPr>
        <w:tabs>
          <w:tab w:val="num" w:pos="0"/>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904F43">
        <w:rPr>
          <w:rFonts w:ascii="Times New Roman" w:eastAsia="Times New Roman" w:hAnsi="Times New Roman" w:cs="Times New Roman"/>
          <w:sz w:val="28"/>
          <w:szCs w:val="28"/>
          <w:lang w:eastAsia="ru-RU"/>
        </w:rPr>
        <w:t xml:space="preserve">Железнодорожная ветка Курганинск-Шедок проходит через г.Лабинск. Эта ж-д ветка связывает г.Лабинск с узловой станцией Курганинск (Курганная) и обеспечивает выход на железнодорожную магистраль Армавир – Туапсе. Основные близкорасположенные железнодорожные узлы: город Армавир – </w:t>
      </w:r>
      <w:smartTag w:uri="urn:schemas-microsoft-com:office:smarttags" w:element="metricconverter">
        <w:smartTagPr>
          <w:attr w:name="ProductID" w:val="60 км"/>
        </w:smartTagPr>
        <w:r w:rsidRPr="00904F43">
          <w:rPr>
            <w:rFonts w:ascii="Times New Roman" w:eastAsia="Times New Roman" w:hAnsi="Times New Roman" w:cs="Times New Roman"/>
            <w:sz w:val="28"/>
            <w:szCs w:val="28"/>
            <w:lang w:eastAsia="ru-RU"/>
          </w:rPr>
          <w:t>60 км</w:t>
        </w:r>
      </w:smartTag>
      <w:r w:rsidRPr="00904F43">
        <w:rPr>
          <w:rFonts w:ascii="Times New Roman" w:eastAsia="Times New Roman" w:hAnsi="Times New Roman" w:cs="Times New Roman"/>
          <w:sz w:val="28"/>
          <w:szCs w:val="28"/>
          <w:lang w:eastAsia="ru-RU"/>
        </w:rPr>
        <w:t xml:space="preserve">.; город  Майкоп </w:t>
      </w:r>
      <w:smartTag w:uri="urn:schemas-microsoft-com:office:smarttags" w:element="metricconverter">
        <w:smartTagPr>
          <w:attr w:name="ProductID" w:val="60 км"/>
        </w:smartTagPr>
        <w:r w:rsidRPr="00904F43">
          <w:rPr>
            <w:rFonts w:ascii="Times New Roman" w:eastAsia="Times New Roman" w:hAnsi="Times New Roman" w:cs="Times New Roman"/>
            <w:sz w:val="28"/>
            <w:szCs w:val="28"/>
            <w:lang w:eastAsia="ru-RU"/>
          </w:rPr>
          <w:t>60 км</w:t>
        </w:r>
      </w:smartTag>
      <w:r w:rsidRPr="00904F43">
        <w:rPr>
          <w:rFonts w:ascii="Times New Roman" w:eastAsia="Times New Roman" w:hAnsi="Times New Roman" w:cs="Times New Roman"/>
          <w:sz w:val="28"/>
          <w:szCs w:val="28"/>
          <w:lang w:eastAsia="ru-RU"/>
        </w:rPr>
        <w:t xml:space="preserve">.; г.Курганинск – </w:t>
      </w:r>
      <w:smartTag w:uri="urn:schemas-microsoft-com:office:smarttags" w:element="metricconverter">
        <w:smartTagPr>
          <w:attr w:name="ProductID" w:val="40 км"/>
        </w:smartTagPr>
        <w:r w:rsidRPr="00904F43">
          <w:rPr>
            <w:rFonts w:ascii="Times New Roman" w:eastAsia="Times New Roman" w:hAnsi="Times New Roman" w:cs="Times New Roman"/>
            <w:sz w:val="28"/>
            <w:szCs w:val="28"/>
            <w:lang w:eastAsia="ru-RU"/>
          </w:rPr>
          <w:t>40 км</w:t>
        </w:r>
      </w:smartTag>
      <w:r w:rsidRPr="00904F43">
        <w:rPr>
          <w:rFonts w:ascii="Times New Roman" w:eastAsia="Times New Roman" w:hAnsi="Times New Roman" w:cs="Times New Roman"/>
          <w:sz w:val="28"/>
          <w:szCs w:val="28"/>
          <w:lang w:eastAsia="ru-RU"/>
        </w:rPr>
        <w:t>.</w:t>
      </w:r>
    </w:p>
    <w:p w:rsidR="000853F8" w:rsidRDefault="000853F8" w:rsidP="000853F8">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r w:rsidRPr="00904F43">
        <w:rPr>
          <w:rFonts w:ascii="Times New Roman" w:eastAsia="Times New Roman" w:hAnsi="Times New Roman" w:cs="Times New Roman"/>
          <w:sz w:val="28"/>
          <w:szCs w:val="28"/>
          <w:lang w:eastAsia="ru-RU"/>
        </w:rPr>
        <w:t>На территории г. Лабинска сооружения и устройства железнодорожного транспорта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вокзальный комплекс, объекты дистанции</w:t>
      </w:r>
      <w:r>
        <w:rPr>
          <w:rFonts w:ascii="Times New Roman" w:eastAsia="Times New Roman" w:hAnsi="Times New Roman" w:cs="Times New Roman"/>
          <w:sz w:val="28"/>
          <w:szCs w:val="28"/>
          <w:lang w:eastAsia="ru-RU"/>
        </w:rPr>
        <w:t xml:space="preserve"> пути, гражданских сооружений. </w:t>
      </w:r>
    </w:p>
    <w:p w:rsidR="00D61B25" w:rsidRDefault="00D61B25" w:rsidP="000853F8">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Развитие транспортной инфраструктуры является условием устойчивого развития экономики, способствующим росту товарооборота, объемов передачи информации, производственных мощностей, изменению структуры экономики, устранению ограничений инфраструктурного и технологического характера. От уровня транспортно-эксплуатационного состояния и развития автомобильных дорог общего пользования в значительной степени зависит развитие экономики, повышение качества жизни населения. </w:t>
      </w:r>
    </w:p>
    <w:p w:rsidR="00D61B25" w:rsidRDefault="00D61B25" w:rsidP="000853F8">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период 2013-2017 годов продолжится реализация мероприятий, направленных на улучш</w:t>
      </w:r>
      <w:r w:rsidR="00753C34">
        <w:rPr>
          <w:rFonts w:ascii="Times New Roman" w:eastAsia="Times New Roman" w:hAnsi="Times New Roman" w:cs="Times New Roman"/>
          <w:sz w:val="28"/>
          <w:szCs w:val="28"/>
          <w:lang w:eastAsia="ru-RU"/>
        </w:rPr>
        <w:t>ение</w:t>
      </w:r>
      <w:r>
        <w:rPr>
          <w:rFonts w:ascii="Times New Roman" w:eastAsia="Times New Roman" w:hAnsi="Times New Roman" w:cs="Times New Roman"/>
          <w:sz w:val="28"/>
          <w:szCs w:val="28"/>
          <w:lang w:eastAsia="ru-RU"/>
        </w:rPr>
        <w:t xml:space="preserve"> состояния</w:t>
      </w:r>
      <w:r w:rsidR="00753C34">
        <w:rPr>
          <w:rFonts w:ascii="Times New Roman" w:eastAsia="Times New Roman" w:hAnsi="Times New Roman" w:cs="Times New Roman"/>
          <w:sz w:val="28"/>
          <w:szCs w:val="28"/>
          <w:lang w:eastAsia="ru-RU"/>
        </w:rPr>
        <w:t xml:space="preserve"> автомобильных дорог местного значения.</w:t>
      </w:r>
    </w:p>
    <w:p w:rsidR="00753C34" w:rsidRDefault="00753C34" w:rsidP="00753C34">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направлениями Программы (Приложение№1) в развитии автодорожной инфраструктуры в ближайшие пять лет будет являться улучшение состояния автомобильных дорог местного значения, в том числе за счет предоставления субсидий из краевого бюджета на капитальный ремонт и ремонт автомобильных дорог местного значения.</w:t>
      </w:r>
    </w:p>
    <w:p w:rsidR="00F37319" w:rsidRDefault="00F37319" w:rsidP="00753C34">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p>
    <w:p w:rsidR="000853F8" w:rsidRDefault="000853F8" w:rsidP="000853F8">
      <w:pPr>
        <w:spacing w:after="0" w:line="240" w:lineRule="auto"/>
        <w:ind w:firstLine="709"/>
        <w:jc w:val="center"/>
        <w:rPr>
          <w:rFonts w:ascii="Times New Roman" w:hAnsi="Times New Roman" w:cs="Times New Roman"/>
          <w:b/>
          <w:sz w:val="28"/>
          <w:szCs w:val="28"/>
        </w:rPr>
      </w:pPr>
      <w:r w:rsidRPr="000853F8">
        <w:rPr>
          <w:rFonts w:ascii="Times New Roman" w:hAnsi="Times New Roman" w:cs="Times New Roman"/>
          <w:b/>
          <w:sz w:val="28"/>
          <w:szCs w:val="28"/>
        </w:rPr>
        <w:t>4.3.4. Развитие санаторно-курортного и туристского комплекса</w:t>
      </w:r>
    </w:p>
    <w:p w:rsidR="00F37319" w:rsidRDefault="00F37319" w:rsidP="000853F8">
      <w:pPr>
        <w:spacing w:after="0" w:line="240" w:lineRule="auto"/>
        <w:ind w:firstLine="709"/>
        <w:jc w:val="center"/>
        <w:rPr>
          <w:rFonts w:ascii="Times New Roman" w:hAnsi="Times New Roman" w:cs="Times New Roman"/>
          <w:b/>
          <w:sz w:val="28"/>
          <w:szCs w:val="28"/>
        </w:rPr>
      </w:pPr>
    </w:p>
    <w:p w:rsidR="00417944" w:rsidRPr="00D048DE" w:rsidRDefault="00F34D70" w:rsidP="00417944">
      <w:pPr>
        <w:widowControl w:val="0"/>
        <w:shd w:val="clear" w:color="auto" w:fill="FFFFFF"/>
        <w:autoSpaceDE w:val="0"/>
        <w:autoSpaceDN w:val="0"/>
        <w:adjustRightInd w:val="0"/>
        <w:spacing w:before="5" w:after="0" w:line="240" w:lineRule="auto"/>
        <w:ind w:left="5" w:right="5" w:firstLine="557"/>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719680" behindDoc="0" locked="0" layoutInCell="1" allowOverlap="1">
            <wp:simplePos x="0" y="0"/>
            <wp:positionH relativeFrom="column">
              <wp:posOffset>81915</wp:posOffset>
            </wp:positionH>
            <wp:positionV relativeFrom="paragraph">
              <wp:posOffset>123190</wp:posOffset>
            </wp:positionV>
            <wp:extent cx="2466975" cy="1476375"/>
            <wp:effectExtent l="0" t="0" r="9525" b="9525"/>
            <wp:wrapSquare wrapText="bothSides"/>
            <wp:docPr id="9" name="Рисунок 9" descr="http://www.labnsk.ru/storage/images/8b43b8f846b205f5f7bdf21a62c03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nsk.ru/storage/images/8b43b8f846b205f5f7bdf21a62c03db3.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476375"/>
                    </a:xfrm>
                    <a:prstGeom prst="rect">
                      <a:avLst/>
                    </a:prstGeom>
                    <a:noFill/>
                    <a:ln>
                      <a:noFill/>
                    </a:ln>
                  </pic:spPr>
                </pic:pic>
              </a:graphicData>
            </a:graphic>
          </wp:anchor>
        </w:drawing>
      </w:r>
      <w:r w:rsidR="00417944">
        <w:rPr>
          <w:rFonts w:ascii="Times New Roman" w:eastAsia="Times New Roman" w:hAnsi="Times New Roman" w:cs="Times New Roman"/>
          <w:color w:val="000000"/>
          <w:sz w:val="28"/>
          <w:szCs w:val="28"/>
          <w:lang w:eastAsia="ru-RU"/>
        </w:rPr>
        <w:t xml:space="preserve">На территории Лабинского городского поселения </w:t>
      </w:r>
      <w:r w:rsidR="00417944" w:rsidRPr="00865192">
        <w:rPr>
          <w:rFonts w:ascii="Times New Roman" w:eastAsia="Times New Roman" w:hAnsi="Times New Roman" w:cs="Times New Roman"/>
          <w:color w:val="000000"/>
          <w:sz w:val="28"/>
          <w:szCs w:val="28"/>
          <w:lang w:eastAsia="ru-RU"/>
        </w:rPr>
        <w:t xml:space="preserve">расположена  Всероссийская здравница – санаторий «Лаба», который основан на месторождении уникальных  минеральных источников. Целебные свойства лабинских вод не уступают по качеству всемирно известному курорту Баден-Баден.  </w:t>
      </w:r>
    </w:p>
    <w:p w:rsidR="000853F8" w:rsidRPr="00F34D70" w:rsidRDefault="00F34D70" w:rsidP="000853F8">
      <w:pPr>
        <w:spacing w:after="0" w:line="240" w:lineRule="auto"/>
        <w:ind w:firstLine="709"/>
        <w:jc w:val="both"/>
        <w:rPr>
          <w:rFonts w:ascii="Times New Roman" w:hAnsi="Times New Roman" w:cs="Times New Roman"/>
          <w:sz w:val="28"/>
          <w:szCs w:val="28"/>
        </w:rPr>
      </w:pPr>
      <w:r w:rsidRPr="00F34D70">
        <w:rPr>
          <w:rFonts w:ascii="Times New Roman" w:hAnsi="Times New Roman" w:cs="Times New Roman"/>
          <w:color w:val="000000"/>
          <w:sz w:val="28"/>
          <w:szCs w:val="28"/>
        </w:rPr>
        <w:t xml:space="preserve"> Санаторий рассчитан на 540 койко- мест. Имеются одно-, двух-, трехместные номера с удобствами в номере(телевизор, холодильник), а также санаторий располагает одно-, двух- и четырехкомнатными VIP номерами. </w:t>
      </w:r>
      <w:r w:rsidRPr="00F34D70">
        <w:rPr>
          <w:rFonts w:ascii="Times New Roman" w:hAnsi="Times New Roman" w:cs="Times New Roman"/>
          <w:color w:val="000000"/>
          <w:sz w:val="28"/>
          <w:szCs w:val="28"/>
        </w:rPr>
        <w:br/>
        <w:t>      Гости санатория находятся на полном пансионе в течении всего периода пребывания и получают лечение , в соответствии с назначениями врача. Спальный корпус №1 представляет собой 4-этажное здание. Спальный корпус № 2 – 5-ти этажное здание (имеется лифт),где имеется возможность принимать лечебные ванны в своем номере.</w:t>
      </w:r>
    </w:p>
    <w:p w:rsidR="00417944" w:rsidRDefault="00B21F5E" w:rsidP="004F7E96">
      <w:pPr>
        <w:spacing w:after="0" w:line="240" w:lineRule="auto"/>
        <w:ind w:firstLine="709"/>
        <w:jc w:val="both"/>
        <w:rPr>
          <w:rFonts w:ascii="Times New Roman" w:hAnsi="Times New Roman" w:cs="Times New Roman"/>
          <w:color w:val="000000"/>
          <w:sz w:val="28"/>
          <w:szCs w:val="28"/>
        </w:rPr>
      </w:pPr>
      <w:r w:rsidRPr="00B21F5E">
        <w:rPr>
          <w:rStyle w:val="a8"/>
          <w:rFonts w:ascii="Times New Roman" w:hAnsi="Times New Roman" w:cs="Times New Roman"/>
          <w:i w:val="0"/>
          <w:sz w:val="28"/>
          <w:szCs w:val="28"/>
        </w:rPr>
        <w:t>Лечебно</w:t>
      </w:r>
      <w:r>
        <w:rPr>
          <w:rFonts w:ascii="Times New Roman" w:hAnsi="Times New Roman" w:cs="Times New Roman"/>
          <w:color w:val="000000"/>
          <w:sz w:val="28"/>
          <w:szCs w:val="28"/>
        </w:rPr>
        <w:t xml:space="preserve">-оздоровительная база </w:t>
      </w:r>
      <w:r w:rsidR="004F7E96" w:rsidRPr="00B21F5E">
        <w:rPr>
          <w:rFonts w:ascii="Times New Roman" w:hAnsi="Times New Roman" w:cs="Times New Roman"/>
          <w:color w:val="000000"/>
          <w:sz w:val="28"/>
          <w:szCs w:val="28"/>
        </w:rPr>
        <w:t>санатория</w:t>
      </w:r>
      <w:r w:rsidR="00F34D70" w:rsidRPr="00B21F5E">
        <w:rPr>
          <w:rFonts w:ascii="Times New Roman" w:hAnsi="Times New Roman" w:cs="Times New Roman"/>
          <w:color w:val="000000"/>
          <w:sz w:val="28"/>
          <w:szCs w:val="28"/>
        </w:rPr>
        <w:t xml:space="preserve"> основана на природных факторах.В основном применяется бальнеолечение, грязелечение и климатолечение, а также: физиотерапевтическое лечение, массаж, лечебная физкультура,лазеротерапия. </w:t>
      </w:r>
      <w:r w:rsidR="00F34D70" w:rsidRPr="00B21F5E">
        <w:rPr>
          <w:rFonts w:ascii="Times New Roman" w:hAnsi="Times New Roman" w:cs="Times New Roman"/>
          <w:color w:val="000000"/>
          <w:sz w:val="28"/>
          <w:szCs w:val="28"/>
        </w:rPr>
        <w:br/>
        <w:t>      Минеральную воду, применяемую в лечении, добывают на территории санатория. Функционируют две скважины по добыче минеральной воды.</w:t>
      </w:r>
    </w:p>
    <w:p w:rsidR="00B21F5E" w:rsidRDefault="00B21F5E" w:rsidP="000853F8">
      <w:pPr>
        <w:spacing w:after="0" w:line="240" w:lineRule="auto"/>
        <w:ind w:firstLine="709"/>
        <w:jc w:val="both"/>
        <w:rPr>
          <w:rFonts w:ascii="Times New Roman" w:hAnsi="Times New Roman" w:cs="Times New Roman"/>
          <w:sz w:val="28"/>
          <w:szCs w:val="28"/>
        </w:rPr>
      </w:pPr>
      <w:r w:rsidRPr="00EF2594">
        <w:rPr>
          <w:rFonts w:ascii="Times New Roman" w:hAnsi="Times New Roman" w:cs="Times New Roman"/>
          <w:sz w:val="28"/>
          <w:szCs w:val="28"/>
        </w:rPr>
        <w:t>В санаторий приезжают</w:t>
      </w:r>
      <w:r w:rsidR="00EF2594">
        <w:rPr>
          <w:rFonts w:ascii="Times New Roman" w:hAnsi="Times New Roman" w:cs="Times New Roman"/>
          <w:sz w:val="28"/>
          <w:szCs w:val="28"/>
        </w:rPr>
        <w:t xml:space="preserve"> люди из разных регионов России. Объем услуг</w:t>
      </w:r>
      <w:r w:rsidR="00B270D9">
        <w:rPr>
          <w:rFonts w:ascii="Times New Roman" w:hAnsi="Times New Roman" w:cs="Times New Roman"/>
          <w:sz w:val="28"/>
          <w:szCs w:val="28"/>
        </w:rPr>
        <w:t xml:space="preserve"> курортно-туристского комплекса за 2012 год увеличился к уровню прошлого года на 23,8% и составил 164,7 млн.руб. </w:t>
      </w:r>
      <w:r w:rsidR="00EF2594">
        <w:rPr>
          <w:rFonts w:ascii="Times New Roman" w:hAnsi="Times New Roman" w:cs="Times New Roman"/>
          <w:sz w:val="28"/>
          <w:szCs w:val="28"/>
        </w:rPr>
        <w:t xml:space="preserve">С </w:t>
      </w:r>
      <w:r w:rsidRPr="00EF2594">
        <w:rPr>
          <w:rFonts w:ascii="Times New Roman" w:hAnsi="Times New Roman" w:cs="Times New Roman"/>
          <w:sz w:val="28"/>
          <w:szCs w:val="28"/>
        </w:rPr>
        <w:t xml:space="preserve">начала года объем услуг </w:t>
      </w:r>
      <w:r w:rsidRPr="00EF2594">
        <w:rPr>
          <w:rFonts w:ascii="Times New Roman" w:hAnsi="Times New Roman" w:cs="Times New Roman"/>
          <w:sz w:val="28"/>
          <w:szCs w:val="28"/>
        </w:rPr>
        <w:lastRenderedPageBreak/>
        <w:t>увеличился к уровню прошлого года на 94,8 процента.</w:t>
      </w:r>
      <w:r w:rsidR="00B270D9">
        <w:rPr>
          <w:rFonts w:ascii="Times New Roman" w:hAnsi="Times New Roman" w:cs="Times New Roman"/>
          <w:sz w:val="28"/>
          <w:szCs w:val="28"/>
        </w:rPr>
        <w:t xml:space="preserve"> Объемы услуг увеличены за счет увеличения количества отдыхающих, прибывающих на отдых и лечение.</w:t>
      </w:r>
    </w:p>
    <w:p w:rsidR="00D910D4" w:rsidRPr="00D910D4" w:rsidRDefault="00D910D4" w:rsidP="00D910D4">
      <w:pPr>
        <w:spacing w:after="0" w:line="240" w:lineRule="auto"/>
        <w:ind w:firstLine="709"/>
        <w:jc w:val="both"/>
        <w:rPr>
          <w:rFonts w:ascii="Times New Roman" w:eastAsia="Times New Roman" w:hAnsi="Times New Roman" w:cs="Times New Roman"/>
          <w:sz w:val="28"/>
          <w:szCs w:val="28"/>
          <w:lang w:eastAsia="ru-RU"/>
        </w:rPr>
      </w:pPr>
      <w:r w:rsidRPr="00D910D4">
        <w:rPr>
          <w:rFonts w:ascii="Times New Roman" w:eastAsia="Times New Roman" w:hAnsi="Times New Roman" w:cs="Times New Roman"/>
          <w:sz w:val="28"/>
          <w:szCs w:val="28"/>
          <w:lang w:eastAsia="ru-RU"/>
        </w:rPr>
        <w:t xml:space="preserve">В настоящее время на территории Лабинского городского поселения действуют 2 организации, занимающиеся детским и юношеским туризмом: «Детско-юношеская спортивная школа» и «Лабинская станция детско-юношеского туризма и экскурсий». </w:t>
      </w:r>
    </w:p>
    <w:p w:rsidR="00D910D4" w:rsidRPr="00D910D4" w:rsidRDefault="00D910D4" w:rsidP="00D910D4">
      <w:pPr>
        <w:spacing w:after="0" w:line="240" w:lineRule="auto"/>
        <w:ind w:firstLine="709"/>
        <w:jc w:val="both"/>
        <w:rPr>
          <w:rFonts w:ascii="Times New Roman" w:eastAsia="Times New Roman" w:hAnsi="Times New Roman" w:cs="Times New Roman"/>
          <w:sz w:val="28"/>
          <w:szCs w:val="28"/>
          <w:lang w:eastAsia="ru-RU"/>
        </w:rPr>
      </w:pPr>
      <w:r w:rsidRPr="00D910D4">
        <w:rPr>
          <w:rFonts w:ascii="Times New Roman" w:eastAsia="Times New Roman" w:hAnsi="Times New Roman" w:cs="Times New Roman"/>
          <w:sz w:val="28"/>
          <w:szCs w:val="28"/>
          <w:lang w:eastAsia="ru-RU"/>
        </w:rPr>
        <w:t xml:space="preserve">Лабинское городское поселение имеет высокий потенциал развития детского и юношеского горного туризма, а также экскурсионных программ, что обусловлено уникальными природными комплексами, близостью заповедных территорий, историческими достопримечательностями, разработанными и оборудованными туристическими маршрутами, наличием подготовленных кадров, имеющим опыт работы в детских туристических организациях, а также материальной основы для создания современных туристических баз, однако для развития данной отрасли нужны соответствующие инвестиционные вложения. </w:t>
      </w:r>
    </w:p>
    <w:p w:rsidR="00D910D4" w:rsidRPr="00D910D4" w:rsidRDefault="00D910D4" w:rsidP="00D910D4">
      <w:pPr>
        <w:spacing w:after="0" w:line="240" w:lineRule="auto"/>
        <w:ind w:firstLine="709"/>
        <w:jc w:val="both"/>
        <w:rPr>
          <w:rFonts w:ascii="Times New Roman" w:eastAsia="Times New Roman" w:hAnsi="Times New Roman" w:cs="Times New Roman"/>
          <w:sz w:val="28"/>
          <w:szCs w:val="28"/>
          <w:lang w:eastAsia="ru-RU"/>
        </w:rPr>
      </w:pPr>
      <w:r w:rsidRPr="00D910D4">
        <w:rPr>
          <w:rFonts w:ascii="Times New Roman" w:eastAsia="Times New Roman" w:hAnsi="Times New Roman" w:cs="Times New Roman"/>
          <w:sz w:val="28"/>
          <w:szCs w:val="28"/>
          <w:lang w:eastAsia="ru-RU"/>
        </w:rPr>
        <w:t xml:space="preserve">Развитие туризма в городе Лабинске имеет высокое социальное значение как база развития юношеского спорта, метод оздоровления нации. </w:t>
      </w:r>
    </w:p>
    <w:p w:rsidR="00D910D4" w:rsidRDefault="00D910D4" w:rsidP="00D910D4">
      <w:pPr>
        <w:spacing w:after="0" w:line="240" w:lineRule="auto"/>
        <w:ind w:firstLine="709"/>
        <w:jc w:val="both"/>
        <w:rPr>
          <w:rFonts w:ascii="Times New Roman" w:eastAsia="Times New Roman" w:hAnsi="Times New Roman" w:cs="Times New Roman"/>
          <w:sz w:val="28"/>
          <w:szCs w:val="28"/>
          <w:lang w:eastAsia="ru-RU"/>
        </w:rPr>
      </w:pPr>
      <w:r w:rsidRPr="00D910D4">
        <w:rPr>
          <w:rFonts w:ascii="Times New Roman" w:eastAsia="Times New Roman" w:hAnsi="Times New Roman" w:cs="Times New Roman"/>
          <w:sz w:val="28"/>
          <w:szCs w:val="28"/>
          <w:lang w:eastAsia="ru-RU"/>
        </w:rPr>
        <w:t>Однако одновременно следует также обеспечить охрану уникальных природных комплексов, прежде всего за счет создания нормативно-правовой базы, внесения ограничений в сфере природопользования на деятельность инвесторов.</w:t>
      </w:r>
    </w:p>
    <w:p w:rsidR="00C75454" w:rsidRPr="00D910D4" w:rsidRDefault="00C75454" w:rsidP="00D910D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реализации программных мероприятий в период 2013-2017 годов продолжится развитие одной из перспективных отраслей экономики – санаторно-курортного и туристского комплекса, способного играть важную роль в экономике Лабинского городского поселения, так как функционирует в комплексе с целым рядом других отраслей: транспортом, связью, торговлей, общественным питанием, индустрией развлечений.</w:t>
      </w:r>
    </w:p>
    <w:p w:rsidR="00EF2594" w:rsidRDefault="00EF2594" w:rsidP="00EF2594">
      <w:pPr>
        <w:spacing w:after="0" w:line="240" w:lineRule="auto"/>
        <w:ind w:firstLine="709"/>
        <w:jc w:val="center"/>
        <w:rPr>
          <w:rFonts w:ascii="Times New Roman" w:hAnsi="Times New Roman" w:cs="Times New Roman"/>
          <w:b/>
          <w:sz w:val="28"/>
          <w:szCs w:val="28"/>
        </w:rPr>
      </w:pPr>
    </w:p>
    <w:p w:rsidR="00EF2594" w:rsidRDefault="00EF2594" w:rsidP="00EF2594">
      <w:pPr>
        <w:spacing w:after="0" w:line="240" w:lineRule="auto"/>
        <w:ind w:firstLine="709"/>
        <w:jc w:val="center"/>
        <w:rPr>
          <w:rFonts w:ascii="Times New Roman" w:hAnsi="Times New Roman" w:cs="Times New Roman"/>
          <w:b/>
          <w:sz w:val="28"/>
          <w:szCs w:val="28"/>
        </w:rPr>
      </w:pPr>
      <w:r w:rsidRPr="00EF2594">
        <w:rPr>
          <w:rFonts w:ascii="Times New Roman" w:hAnsi="Times New Roman" w:cs="Times New Roman"/>
          <w:b/>
          <w:sz w:val="28"/>
          <w:szCs w:val="28"/>
        </w:rPr>
        <w:t>4.3.5. Создание условий для обеспечения населения услугами связи.</w:t>
      </w:r>
    </w:p>
    <w:p w:rsidR="00F37319" w:rsidRDefault="00F37319" w:rsidP="00EF2594">
      <w:pPr>
        <w:spacing w:after="0" w:line="240" w:lineRule="auto"/>
        <w:ind w:firstLine="709"/>
        <w:jc w:val="center"/>
        <w:rPr>
          <w:rFonts w:ascii="Times New Roman" w:hAnsi="Times New Roman" w:cs="Times New Roman"/>
          <w:b/>
          <w:sz w:val="28"/>
          <w:szCs w:val="28"/>
        </w:rPr>
      </w:pPr>
    </w:p>
    <w:p w:rsidR="006D34EA" w:rsidRPr="006D34EA" w:rsidRDefault="00D910D4" w:rsidP="00931CB2">
      <w:pPr>
        <w:spacing w:after="0" w:line="240" w:lineRule="auto"/>
        <w:ind w:firstLine="709"/>
        <w:jc w:val="both"/>
        <w:rPr>
          <w:rFonts w:ascii="Times New Roman" w:hAnsi="Times New Roman" w:cs="Times New Roman"/>
          <w:b/>
          <w:sz w:val="28"/>
          <w:szCs w:val="28"/>
        </w:rPr>
      </w:pPr>
      <w:r w:rsidRPr="00D910D4">
        <w:rPr>
          <w:rFonts w:ascii="Times New Roman" w:eastAsia="Times New Roman" w:hAnsi="Times New Roman" w:cs="Times New Roman"/>
          <w:sz w:val="28"/>
          <w:szCs w:val="28"/>
          <w:lang w:eastAsia="ru-RU"/>
        </w:rPr>
        <w:t xml:space="preserve">На территории Лабинского городского поселения находятся предприятия связи: </w:t>
      </w:r>
      <w:r w:rsidR="00931CB2">
        <w:rPr>
          <w:rFonts w:ascii="Times New Roman" w:eastAsia="Times New Roman" w:hAnsi="Times New Roman" w:cs="Times New Roman"/>
          <w:sz w:val="28"/>
          <w:szCs w:val="28"/>
          <w:lang w:eastAsia="ru-RU"/>
        </w:rPr>
        <w:t xml:space="preserve">Лабинский ЛТУ Краснодарского </w:t>
      </w:r>
      <w:r w:rsidRPr="00D910D4">
        <w:rPr>
          <w:rFonts w:ascii="Times New Roman" w:eastAsia="Times New Roman" w:hAnsi="Times New Roman" w:cs="Times New Roman"/>
          <w:sz w:val="28"/>
          <w:szCs w:val="28"/>
          <w:lang w:eastAsia="ru-RU"/>
        </w:rPr>
        <w:t>филиал</w:t>
      </w:r>
      <w:r w:rsidR="00931CB2">
        <w:rPr>
          <w:rFonts w:ascii="Times New Roman" w:eastAsia="Times New Roman" w:hAnsi="Times New Roman" w:cs="Times New Roman"/>
          <w:sz w:val="28"/>
          <w:szCs w:val="28"/>
          <w:lang w:eastAsia="ru-RU"/>
        </w:rPr>
        <w:t>а ОАО «</w:t>
      </w:r>
      <w:r w:rsidRPr="00D910D4">
        <w:rPr>
          <w:rFonts w:ascii="Times New Roman" w:eastAsia="Times New Roman" w:hAnsi="Times New Roman" w:cs="Times New Roman"/>
          <w:sz w:val="28"/>
          <w:szCs w:val="28"/>
          <w:lang w:eastAsia="ru-RU"/>
        </w:rPr>
        <w:t xml:space="preserve"> ЮТК</w:t>
      </w:r>
      <w:r w:rsidR="00931CB2">
        <w:rPr>
          <w:rFonts w:ascii="Times New Roman" w:eastAsia="Times New Roman" w:hAnsi="Times New Roman" w:cs="Times New Roman"/>
          <w:sz w:val="28"/>
          <w:szCs w:val="28"/>
          <w:lang w:eastAsia="ru-RU"/>
        </w:rPr>
        <w:t>»</w:t>
      </w:r>
      <w:r w:rsidRPr="00D910D4">
        <w:rPr>
          <w:rFonts w:ascii="Times New Roman" w:eastAsia="Times New Roman" w:hAnsi="Times New Roman" w:cs="Times New Roman"/>
          <w:sz w:val="28"/>
          <w:szCs w:val="28"/>
          <w:lang w:eastAsia="ru-RU"/>
        </w:rPr>
        <w:t xml:space="preserve"> и </w:t>
      </w:r>
      <w:r w:rsidR="006D34EA" w:rsidRPr="006D34EA">
        <w:rPr>
          <w:rFonts w:ascii="Times New Roman" w:hAnsi="Times New Roman" w:cs="Times New Roman"/>
          <w:sz w:val="28"/>
          <w:szCs w:val="28"/>
        </w:rPr>
        <w:t>Компания ФЛ Л</w:t>
      </w:r>
      <w:r w:rsidR="006D34EA">
        <w:rPr>
          <w:rFonts w:ascii="Times New Roman" w:hAnsi="Times New Roman" w:cs="Times New Roman"/>
          <w:sz w:val="28"/>
          <w:szCs w:val="28"/>
        </w:rPr>
        <w:t xml:space="preserve">абинскийпочтамт ФГУП </w:t>
      </w:r>
      <w:r w:rsidR="006D34EA" w:rsidRPr="006D34EA">
        <w:rPr>
          <w:rFonts w:ascii="Times New Roman" w:hAnsi="Times New Roman" w:cs="Times New Roman"/>
          <w:sz w:val="28"/>
          <w:szCs w:val="28"/>
        </w:rPr>
        <w:t>"П</w:t>
      </w:r>
      <w:r w:rsidR="006D34EA">
        <w:rPr>
          <w:rFonts w:ascii="Times New Roman" w:hAnsi="Times New Roman" w:cs="Times New Roman"/>
          <w:sz w:val="28"/>
          <w:szCs w:val="28"/>
        </w:rPr>
        <w:t>очта</w:t>
      </w:r>
      <w:r w:rsidR="006D34EA" w:rsidRPr="006D34EA">
        <w:rPr>
          <w:rFonts w:ascii="Times New Roman" w:hAnsi="Times New Roman" w:cs="Times New Roman"/>
          <w:sz w:val="28"/>
          <w:szCs w:val="28"/>
        </w:rPr>
        <w:t xml:space="preserve"> Р</w:t>
      </w:r>
      <w:r w:rsidR="006D34EA">
        <w:rPr>
          <w:rFonts w:ascii="Times New Roman" w:hAnsi="Times New Roman" w:cs="Times New Roman"/>
          <w:sz w:val="28"/>
          <w:szCs w:val="28"/>
        </w:rPr>
        <w:t>оссии</w:t>
      </w:r>
      <w:r w:rsidR="006D34EA" w:rsidRPr="006D34EA">
        <w:rPr>
          <w:rFonts w:ascii="Times New Roman" w:hAnsi="Times New Roman" w:cs="Times New Roman"/>
          <w:sz w:val="28"/>
          <w:szCs w:val="28"/>
        </w:rPr>
        <w:t>"</w:t>
      </w:r>
      <w:r w:rsidR="006D34EA">
        <w:rPr>
          <w:rFonts w:ascii="Times New Roman" w:hAnsi="Times New Roman" w:cs="Times New Roman"/>
          <w:sz w:val="28"/>
          <w:szCs w:val="28"/>
        </w:rPr>
        <w:t>.</w:t>
      </w:r>
    </w:p>
    <w:p w:rsidR="00D910D4" w:rsidRPr="00D910D4" w:rsidRDefault="00D910D4" w:rsidP="006D34EA">
      <w:pPr>
        <w:spacing w:after="0" w:line="240" w:lineRule="auto"/>
        <w:ind w:firstLine="709"/>
        <w:rPr>
          <w:rFonts w:ascii="Times New Roman" w:eastAsia="Times New Roman" w:hAnsi="Times New Roman" w:cs="Times New Roman"/>
          <w:kern w:val="16"/>
          <w:sz w:val="28"/>
          <w:szCs w:val="28"/>
          <w:lang w:eastAsia="ru-RU"/>
        </w:rPr>
      </w:pPr>
      <w:r w:rsidRPr="00D910D4">
        <w:rPr>
          <w:rFonts w:ascii="Times New Roman" w:eastAsia="Times New Roman" w:hAnsi="Times New Roman" w:cs="Times New Roman"/>
          <w:kern w:val="16"/>
          <w:sz w:val="28"/>
          <w:szCs w:val="28"/>
          <w:lang w:eastAsia="ru-RU"/>
        </w:rPr>
        <w:t>Объем услуг предприятий связи стабильно увеличивается из года в год в среднем на 16-17% за счет расширения услуг связи и развития новых видов деятельности.</w:t>
      </w:r>
    </w:p>
    <w:p w:rsidR="00D910D4" w:rsidRPr="00D910D4" w:rsidRDefault="00D910D4" w:rsidP="00D910D4">
      <w:pPr>
        <w:spacing w:after="0" w:line="240" w:lineRule="auto"/>
        <w:ind w:firstLine="709"/>
        <w:jc w:val="both"/>
        <w:rPr>
          <w:rFonts w:ascii="Times New Roman" w:eastAsia="Times New Roman" w:hAnsi="Times New Roman" w:cs="Times New Roman"/>
          <w:kern w:val="16"/>
          <w:sz w:val="28"/>
          <w:szCs w:val="28"/>
          <w:lang w:eastAsia="ru-RU"/>
        </w:rPr>
      </w:pPr>
      <w:r w:rsidRPr="00D910D4">
        <w:rPr>
          <w:rFonts w:ascii="Times New Roman" w:eastAsia="Times New Roman" w:hAnsi="Times New Roman" w:cs="Times New Roman"/>
          <w:kern w:val="16"/>
          <w:sz w:val="28"/>
          <w:szCs w:val="28"/>
          <w:lang w:eastAsia="ru-RU"/>
        </w:rPr>
        <w:t>На территории муниципального образования Лабинского городского поселения осуществляют деятельность 3 оператора мобильной связи: «Билайн», «МТС», «Мегафон».</w:t>
      </w:r>
    </w:p>
    <w:p w:rsidR="00D910D4" w:rsidRPr="00D910D4" w:rsidRDefault="00931CB2" w:rsidP="00D910D4">
      <w:pPr>
        <w:spacing w:after="0" w:line="240" w:lineRule="auto"/>
        <w:ind w:firstLine="709"/>
        <w:jc w:val="both"/>
        <w:rPr>
          <w:rFonts w:ascii="Times New Roman" w:eastAsia="Times New Roman" w:hAnsi="Times New Roman" w:cs="Times New Roman"/>
          <w:kern w:val="16"/>
          <w:sz w:val="28"/>
          <w:szCs w:val="28"/>
          <w:lang w:eastAsia="ru-RU"/>
        </w:rPr>
      </w:pPr>
      <w:r>
        <w:rPr>
          <w:rFonts w:ascii="Times New Roman" w:eastAsia="Times New Roman" w:hAnsi="Times New Roman" w:cs="Times New Roman"/>
          <w:bCs/>
          <w:kern w:val="16"/>
          <w:sz w:val="28"/>
          <w:szCs w:val="28"/>
          <w:lang w:eastAsia="ru-RU"/>
        </w:rPr>
        <w:t xml:space="preserve">Объем услуг связи за </w:t>
      </w:r>
      <w:r w:rsidR="00543189">
        <w:rPr>
          <w:rFonts w:ascii="Times New Roman" w:eastAsia="Times New Roman" w:hAnsi="Times New Roman" w:cs="Times New Roman"/>
          <w:bCs/>
          <w:kern w:val="16"/>
          <w:sz w:val="28"/>
          <w:szCs w:val="28"/>
          <w:lang w:eastAsia="ru-RU"/>
        </w:rPr>
        <w:t>2012 год составил 101 млн.руб, что на 16,2% больше аналогичного периода 2011 года</w:t>
      </w:r>
      <w:r w:rsidR="00D910D4" w:rsidRPr="00D910D4">
        <w:rPr>
          <w:rFonts w:ascii="Times New Roman" w:eastAsia="Times New Roman" w:hAnsi="Times New Roman" w:cs="Times New Roman"/>
          <w:kern w:val="16"/>
          <w:sz w:val="28"/>
          <w:szCs w:val="28"/>
          <w:lang w:eastAsia="ru-RU"/>
        </w:rPr>
        <w:t xml:space="preserve">. </w:t>
      </w:r>
    </w:p>
    <w:p w:rsidR="00D910D4" w:rsidRPr="00D910D4" w:rsidRDefault="00D910D4" w:rsidP="00D910D4">
      <w:pPr>
        <w:spacing w:after="0" w:line="240" w:lineRule="auto"/>
        <w:ind w:firstLine="709"/>
        <w:jc w:val="both"/>
        <w:rPr>
          <w:rFonts w:ascii="Times New Roman" w:eastAsia="Times New Roman" w:hAnsi="Times New Roman" w:cs="Times New Roman"/>
          <w:kern w:val="16"/>
          <w:sz w:val="28"/>
          <w:szCs w:val="28"/>
          <w:lang w:eastAsia="ru-RU"/>
        </w:rPr>
      </w:pPr>
      <w:r w:rsidRPr="00D910D4">
        <w:rPr>
          <w:rFonts w:ascii="Times New Roman" w:eastAsia="Times New Roman" w:hAnsi="Times New Roman" w:cs="Times New Roman"/>
          <w:kern w:val="16"/>
          <w:sz w:val="28"/>
          <w:szCs w:val="28"/>
          <w:lang w:eastAsia="ru-RU"/>
        </w:rPr>
        <w:t>Телекоммуникационные отрасли принимают меры по расширению спектра и повышению качества предоставляемых услуг электрической и почтовой связи, ве</w:t>
      </w:r>
      <w:r>
        <w:rPr>
          <w:rFonts w:ascii="Times New Roman" w:eastAsia="Times New Roman" w:hAnsi="Times New Roman" w:cs="Times New Roman"/>
          <w:kern w:val="16"/>
          <w:sz w:val="28"/>
          <w:szCs w:val="28"/>
          <w:lang w:eastAsia="ru-RU"/>
        </w:rPr>
        <w:t>дутся</w:t>
      </w:r>
      <w:r w:rsidRPr="00D910D4">
        <w:rPr>
          <w:rFonts w:ascii="Times New Roman" w:eastAsia="Times New Roman" w:hAnsi="Times New Roman" w:cs="Times New Roman"/>
          <w:kern w:val="16"/>
          <w:sz w:val="28"/>
          <w:szCs w:val="28"/>
          <w:lang w:eastAsia="ru-RU"/>
        </w:rPr>
        <w:t xml:space="preserve"> работы, направленные на полную замену </w:t>
      </w:r>
      <w:r w:rsidRPr="00D910D4">
        <w:rPr>
          <w:rFonts w:ascii="Times New Roman" w:eastAsia="Times New Roman" w:hAnsi="Times New Roman" w:cs="Times New Roman"/>
          <w:kern w:val="16"/>
          <w:sz w:val="28"/>
          <w:szCs w:val="28"/>
          <w:lang w:eastAsia="ru-RU"/>
        </w:rPr>
        <w:lastRenderedPageBreak/>
        <w:t xml:space="preserve">оборудования и перевод местной телефонной связи на цифровые технологии, увеличение зоны покрытия сетями сотовой связи. </w:t>
      </w:r>
    </w:p>
    <w:p w:rsidR="00D910D4" w:rsidRPr="00D910D4" w:rsidRDefault="00D910D4" w:rsidP="00D910D4">
      <w:pPr>
        <w:spacing w:after="0" w:line="240" w:lineRule="auto"/>
        <w:ind w:firstLine="709"/>
        <w:jc w:val="both"/>
        <w:rPr>
          <w:rFonts w:ascii="Times New Roman" w:eastAsia="Times New Roman" w:hAnsi="Times New Roman" w:cs="Times New Roman"/>
          <w:kern w:val="16"/>
          <w:sz w:val="28"/>
          <w:szCs w:val="28"/>
          <w:lang w:eastAsia="ru-RU"/>
        </w:rPr>
      </w:pPr>
      <w:r w:rsidRPr="00D910D4">
        <w:rPr>
          <w:rFonts w:ascii="Times New Roman" w:eastAsia="Times New Roman" w:hAnsi="Times New Roman" w:cs="Times New Roman"/>
          <w:kern w:val="16"/>
          <w:sz w:val="28"/>
          <w:szCs w:val="28"/>
          <w:lang w:eastAsia="ru-RU"/>
        </w:rPr>
        <w:t>В рамках реализации Федерального закона "О связи" осуществляются мероприятия по подготовке к внедрению на территории Лабинского городского поселения универсальных услуг связи. В городе широко развита сеть доступа в Интернет, в том числе и высокоскоростного.</w:t>
      </w:r>
    </w:p>
    <w:p w:rsidR="00D910D4" w:rsidRPr="00D910D4" w:rsidRDefault="00D910D4" w:rsidP="00D910D4">
      <w:pPr>
        <w:spacing w:after="0" w:line="240" w:lineRule="auto"/>
        <w:ind w:firstLine="709"/>
        <w:jc w:val="both"/>
        <w:rPr>
          <w:rFonts w:ascii="Times New Roman" w:eastAsia="Times New Roman" w:hAnsi="Times New Roman" w:cs="Times New Roman"/>
          <w:sz w:val="28"/>
          <w:szCs w:val="24"/>
          <w:lang w:eastAsia="ru-RU"/>
        </w:rPr>
      </w:pPr>
      <w:r w:rsidRPr="00D910D4">
        <w:rPr>
          <w:rFonts w:ascii="Times New Roman" w:eastAsia="Times New Roman" w:hAnsi="Times New Roman" w:cs="Times New Roman"/>
          <w:sz w:val="28"/>
          <w:szCs w:val="24"/>
          <w:lang w:eastAsia="ru-RU"/>
        </w:rPr>
        <w:t>Приоритетными направлениями развития местной телефонной связи является дальнейшее развитие городских цифровых сетей связи, реконструкция и расширение действующих телефонных станций с задействованием имеющейся свободной номерной ёмкости, а также замена существующих аналоговых станций и установка современных цифровых автоматизированных телефонных станций (АТС) на территории города.</w:t>
      </w:r>
    </w:p>
    <w:p w:rsidR="00EF2594" w:rsidRPr="00EF2594" w:rsidRDefault="00EF2594" w:rsidP="00EF2594">
      <w:pPr>
        <w:spacing w:after="0" w:line="240" w:lineRule="auto"/>
        <w:ind w:firstLine="709"/>
        <w:jc w:val="both"/>
        <w:rPr>
          <w:rFonts w:ascii="Times New Roman" w:hAnsi="Times New Roman" w:cs="Times New Roman"/>
          <w:sz w:val="28"/>
          <w:szCs w:val="28"/>
        </w:rPr>
      </w:pPr>
    </w:p>
    <w:p w:rsidR="00EF2594" w:rsidRDefault="00543189" w:rsidP="00EF259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4.3.6. Инвестиционная политика</w:t>
      </w:r>
    </w:p>
    <w:p w:rsidR="00F37319" w:rsidRDefault="00F37319" w:rsidP="00EF2594">
      <w:pPr>
        <w:spacing w:after="0" w:line="240" w:lineRule="auto"/>
        <w:ind w:firstLine="709"/>
        <w:jc w:val="center"/>
        <w:rPr>
          <w:rFonts w:ascii="Times New Roman" w:hAnsi="Times New Roman" w:cs="Times New Roman"/>
          <w:b/>
          <w:sz w:val="28"/>
          <w:szCs w:val="28"/>
        </w:rPr>
      </w:pPr>
    </w:p>
    <w:p w:rsidR="00543189" w:rsidRPr="00865192" w:rsidRDefault="00543189" w:rsidP="00543189">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Территория </w:t>
      </w:r>
      <w:r>
        <w:rPr>
          <w:rFonts w:ascii="Times New Roman" w:eastAsia="Times New Roman" w:hAnsi="Times New Roman" w:cs="Times New Roman"/>
          <w:sz w:val="28"/>
          <w:szCs w:val="28"/>
          <w:lang w:eastAsia="ru-RU"/>
        </w:rPr>
        <w:t xml:space="preserve">Лабинского городского поселения и </w:t>
      </w:r>
      <w:r w:rsidRPr="00865192">
        <w:rPr>
          <w:rFonts w:ascii="Times New Roman" w:eastAsia="Times New Roman" w:hAnsi="Times New Roman" w:cs="Times New Roman"/>
          <w:sz w:val="28"/>
          <w:szCs w:val="28"/>
          <w:lang w:eastAsia="ru-RU"/>
        </w:rPr>
        <w:t xml:space="preserve">Лабинского района имеет высокий минерально-сырьевой потенциал. Основные виды ресурсов – песчано-гравийные материалы, пригодные для получения высококачественного щебня, кирпично-глинистое сырье и пески. </w:t>
      </w:r>
    </w:p>
    <w:p w:rsidR="00543189" w:rsidRPr="00865192" w:rsidRDefault="00543189" w:rsidP="00543189">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Благодаря географическому положению, историческому и природному наследию </w:t>
      </w:r>
      <w:r>
        <w:rPr>
          <w:rFonts w:ascii="Times New Roman" w:eastAsia="Times New Roman" w:hAnsi="Times New Roman" w:cs="Times New Roman"/>
          <w:sz w:val="28"/>
          <w:szCs w:val="28"/>
          <w:lang w:eastAsia="ru-RU"/>
        </w:rPr>
        <w:t>Лабинское городское поселение</w:t>
      </w:r>
      <w:r w:rsidRPr="00865192">
        <w:rPr>
          <w:rFonts w:ascii="Times New Roman" w:eastAsia="Times New Roman" w:hAnsi="Times New Roman" w:cs="Times New Roman"/>
          <w:sz w:val="28"/>
          <w:szCs w:val="28"/>
          <w:lang w:eastAsia="ru-RU"/>
        </w:rPr>
        <w:t xml:space="preserve"> обладает высоким потенциалом в области развития курортно-туристского комплекса. </w:t>
      </w:r>
    </w:p>
    <w:p w:rsidR="00543189" w:rsidRPr="00865192" w:rsidRDefault="00543189" w:rsidP="00543189">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          В настоящее время в </w:t>
      </w:r>
      <w:r>
        <w:rPr>
          <w:rFonts w:ascii="Times New Roman" w:eastAsia="Times New Roman" w:hAnsi="Times New Roman" w:cs="Times New Roman"/>
          <w:sz w:val="28"/>
          <w:szCs w:val="28"/>
          <w:lang w:eastAsia="ru-RU"/>
        </w:rPr>
        <w:t>поселении</w:t>
      </w:r>
      <w:r w:rsidRPr="00865192">
        <w:rPr>
          <w:rFonts w:ascii="Times New Roman" w:eastAsia="Times New Roman" w:hAnsi="Times New Roman" w:cs="Times New Roman"/>
          <w:sz w:val="28"/>
          <w:szCs w:val="28"/>
          <w:lang w:eastAsia="ru-RU"/>
        </w:rPr>
        <w:t xml:space="preserve"> активно эксплуатируется месторождение природно-столовых гидрокарбонатно-натриевых вод, по минерализации и солевому составу аналогичных прославленной минеральной воде Баден-Баден.</w:t>
      </w:r>
    </w:p>
    <w:p w:rsidR="00543189" w:rsidRPr="00865192" w:rsidRDefault="00543189" w:rsidP="00543189">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          Перспективно освоение термальных подземных вод, позволяющее решить часть энергетических проблем.</w:t>
      </w:r>
    </w:p>
    <w:p w:rsidR="00543189" w:rsidRPr="00865192" w:rsidRDefault="00543189" w:rsidP="00543189">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Освоение инвестиций  – это основной показатель динамики развития экономического потенциала города. </w:t>
      </w:r>
    </w:p>
    <w:p w:rsidR="00543189" w:rsidRDefault="00543189" w:rsidP="00543189">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ab/>
        <w:t xml:space="preserve">В соответствии с разработанной стратегией развития Лабинского городского поселения и </w:t>
      </w:r>
      <w:r>
        <w:rPr>
          <w:rFonts w:ascii="Times New Roman" w:eastAsia="Times New Roman" w:hAnsi="Times New Roman" w:cs="Times New Roman"/>
          <w:sz w:val="28"/>
          <w:szCs w:val="28"/>
          <w:lang w:eastAsia="ru-RU"/>
        </w:rPr>
        <w:t xml:space="preserve">муниципального образования </w:t>
      </w:r>
      <w:r w:rsidRPr="00865192">
        <w:rPr>
          <w:rFonts w:ascii="Times New Roman" w:eastAsia="Times New Roman" w:hAnsi="Times New Roman" w:cs="Times New Roman"/>
          <w:sz w:val="28"/>
          <w:szCs w:val="28"/>
          <w:lang w:eastAsia="ru-RU"/>
        </w:rPr>
        <w:t>Лабинского района, вниманию  потенциальных инвесторов предлагается</w:t>
      </w:r>
      <w:r>
        <w:rPr>
          <w:rFonts w:ascii="Times New Roman" w:eastAsia="Times New Roman" w:hAnsi="Times New Roman" w:cs="Times New Roman"/>
          <w:sz w:val="28"/>
          <w:szCs w:val="28"/>
          <w:lang w:eastAsia="ru-RU"/>
        </w:rPr>
        <w:t xml:space="preserve"> ряд </w:t>
      </w:r>
      <w:r w:rsidRPr="00BD6AE6">
        <w:rPr>
          <w:rFonts w:ascii="Times New Roman" w:eastAsia="Times New Roman" w:hAnsi="Times New Roman" w:cs="Times New Roman"/>
          <w:sz w:val="28"/>
          <w:szCs w:val="28"/>
          <w:lang w:eastAsia="ru-RU"/>
        </w:rPr>
        <w:t>инвестиционны</w:t>
      </w:r>
      <w:r>
        <w:rPr>
          <w:rFonts w:ascii="Times New Roman" w:eastAsia="Times New Roman" w:hAnsi="Times New Roman" w:cs="Times New Roman"/>
          <w:sz w:val="28"/>
          <w:szCs w:val="28"/>
          <w:lang w:eastAsia="ru-RU"/>
        </w:rPr>
        <w:t>х</w:t>
      </w:r>
      <w:r w:rsidRPr="00BD6AE6">
        <w:rPr>
          <w:rFonts w:ascii="Times New Roman" w:eastAsia="Times New Roman" w:hAnsi="Times New Roman" w:cs="Times New Roman"/>
          <w:sz w:val="28"/>
          <w:szCs w:val="28"/>
          <w:lang w:eastAsia="ru-RU"/>
        </w:rPr>
        <w:t xml:space="preserve"> проект</w:t>
      </w:r>
      <w:r>
        <w:rPr>
          <w:rFonts w:ascii="Times New Roman" w:eastAsia="Times New Roman" w:hAnsi="Times New Roman" w:cs="Times New Roman"/>
          <w:sz w:val="28"/>
          <w:szCs w:val="28"/>
          <w:lang w:eastAsia="ru-RU"/>
        </w:rPr>
        <w:t>ов в разных сферах деятельности:</w:t>
      </w:r>
    </w:p>
    <w:p w:rsidR="00543189" w:rsidRDefault="00543189" w:rsidP="0054318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-производство строительных материалов:</w:t>
      </w:r>
    </w:p>
    <w:p w:rsidR="00543189" w:rsidRPr="00BD6AE6" w:rsidRDefault="00543189" w:rsidP="00543189">
      <w:pPr>
        <w:spacing w:after="0" w:line="240" w:lineRule="auto"/>
        <w:ind w:firstLine="709"/>
        <w:jc w:val="both"/>
        <w:rPr>
          <w:rFonts w:ascii="Times New Roman" w:eastAsia="Times New Roman" w:hAnsi="Times New Roman" w:cs="Times New Roman"/>
          <w:sz w:val="28"/>
          <w:szCs w:val="28"/>
          <w:lang w:eastAsia="ru-RU"/>
        </w:rPr>
      </w:pPr>
      <w:r w:rsidRPr="00BD6AE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Строительство комбината по производству газобетонных блоков</w:t>
      </w:r>
      <w:r w:rsidRPr="00BD6AE6">
        <w:rPr>
          <w:rFonts w:ascii="Times New Roman" w:eastAsia="Times New Roman" w:hAnsi="Times New Roman" w:cs="Times New Roman"/>
          <w:sz w:val="28"/>
          <w:szCs w:val="28"/>
          <w:lang w:eastAsia="ru-RU"/>
        </w:rPr>
        <w:t>».</w:t>
      </w:r>
    </w:p>
    <w:p w:rsidR="00543189" w:rsidRPr="00865192" w:rsidRDefault="00543189" w:rsidP="00543189">
      <w:pPr>
        <w:spacing w:after="0" w:line="240" w:lineRule="auto"/>
        <w:ind w:firstLine="708"/>
        <w:jc w:val="both"/>
        <w:rPr>
          <w:rFonts w:ascii="Times New Roman" w:eastAsia="Times New Roman" w:hAnsi="Times New Roman" w:cs="Times New Roman"/>
          <w:color w:val="000000"/>
          <w:sz w:val="28"/>
          <w:szCs w:val="28"/>
          <w:lang w:eastAsia="ru-RU"/>
        </w:rPr>
      </w:pPr>
      <w:r w:rsidRPr="00C31F25">
        <w:rPr>
          <w:noProof/>
          <w:sz w:val="28"/>
          <w:szCs w:val="28"/>
          <w:lang w:eastAsia="ru-RU"/>
        </w:rPr>
        <w:drawing>
          <wp:anchor distT="0" distB="0" distL="114300" distR="114300" simplePos="0" relativeHeight="251721728" behindDoc="0" locked="0" layoutInCell="1" allowOverlap="1">
            <wp:simplePos x="0" y="0"/>
            <wp:positionH relativeFrom="column">
              <wp:posOffset>-106045</wp:posOffset>
            </wp:positionH>
            <wp:positionV relativeFrom="paragraph">
              <wp:posOffset>119380</wp:posOffset>
            </wp:positionV>
            <wp:extent cx="3124835" cy="1798320"/>
            <wp:effectExtent l="0" t="0" r="0" b="0"/>
            <wp:wrapSquare wrapText="bothSides"/>
            <wp:docPr id="6" name="Рисунок 6" descr="маст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стерская"/>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13" t="5316" r="4884" b="6216"/>
                    <a:stretch/>
                  </pic:blipFill>
                  <pic:spPr bwMode="auto">
                    <a:xfrm>
                      <a:off x="0" y="0"/>
                      <a:ext cx="3124835" cy="17983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31F25">
        <w:rPr>
          <w:rFonts w:ascii="Times New Roman" w:eastAsia="Times New Roman" w:hAnsi="Times New Roman" w:cs="Times New Roman"/>
          <w:sz w:val="28"/>
          <w:szCs w:val="28"/>
          <w:lang w:eastAsia="ru-RU"/>
        </w:rPr>
        <w:t>Суть проекта:</w:t>
      </w:r>
      <w:r w:rsidRPr="00865192">
        <w:rPr>
          <w:rFonts w:ascii="Times New Roman" w:eastAsia="Times New Roman" w:hAnsi="Times New Roman" w:cs="Times New Roman"/>
          <w:sz w:val="28"/>
          <w:szCs w:val="28"/>
          <w:lang w:eastAsia="ru-RU"/>
        </w:rPr>
        <w:t xml:space="preserve"> строительство предприятия в городе Лабинске по </w:t>
      </w:r>
      <w:r w:rsidRPr="00865192">
        <w:rPr>
          <w:rFonts w:ascii="Times New Roman" w:eastAsia="Times New Roman" w:hAnsi="Times New Roman" w:cs="Times New Roman"/>
          <w:bCs/>
          <w:color w:val="000000"/>
          <w:sz w:val="28"/>
          <w:szCs w:val="28"/>
          <w:lang w:eastAsia="ru-RU"/>
        </w:rPr>
        <w:t xml:space="preserve">производству газобетонных блоков автоклавного твердения мощностью </w:t>
      </w:r>
      <w:r w:rsidRPr="00865192">
        <w:rPr>
          <w:rFonts w:ascii="Times New Roman" w:eastAsia="Times New Roman" w:hAnsi="Times New Roman" w:cs="Times New Roman"/>
          <w:color w:val="000000"/>
          <w:sz w:val="28"/>
          <w:szCs w:val="28"/>
          <w:lang w:eastAsia="ru-RU"/>
        </w:rPr>
        <w:t>61200 м</w:t>
      </w:r>
      <w:r w:rsidRPr="00865192">
        <w:rPr>
          <w:rFonts w:ascii="Times New Roman" w:eastAsia="Times New Roman" w:hAnsi="Times New Roman" w:cs="Times New Roman"/>
          <w:color w:val="000000"/>
          <w:sz w:val="28"/>
          <w:szCs w:val="28"/>
          <w:vertAlign w:val="superscript"/>
          <w:lang w:eastAsia="ru-RU"/>
        </w:rPr>
        <w:t>3</w:t>
      </w:r>
      <w:r w:rsidRPr="00865192">
        <w:rPr>
          <w:rFonts w:ascii="Times New Roman" w:eastAsia="Times New Roman" w:hAnsi="Times New Roman" w:cs="Times New Roman"/>
          <w:color w:val="000000"/>
          <w:sz w:val="28"/>
          <w:szCs w:val="28"/>
          <w:lang w:eastAsia="ru-RU"/>
        </w:rPr>
        <w:t xml:space="preserve"> в год.</w:t>
      </w:r>
    </w:p>
    <w:p w:rsidR="00543189" w:rsidRDefault="00543189" w:rsidP="00543189">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Проект предполагается разместить на  земельном участке,площадью 2 га </w:t>
      </w:r>
      <w:r w:rsidRPr="00865192">
        <w:rPr>
          <w:rFonts w:ascii="Times New Roman" w:eastAsia="Times New Roman" w:hAnsi="Times New Roman" w:cs="Times New Roman"/>
          <w:sz w:val="28"/>
          <w:szCs w:val="28"/>
          <w:lang w:eastAsia="ru-RU"/>
        </w:rPr>
        <w:lastRenderedPageBreak/>
        <w:t>расположенном в  г. Лабинске</w:t>
      </w:r>
      <w:r>
        <w:rPr>
          <w:rFonts w:ascii="Times New Roman" w:eastAsia="Times New Roman" w:hAnsi="Times New Roman" w:cs="Times New Roman"/>
          <w:sz w:val="28"/>
          <w:szCs w:val="28"/>
          <w:lang w:eastAsia="ru-RU"/>
        </w:rPr>
        <w:t>.</w:t>
      </w:r>
      <w:r w:rsidRPr="00865192">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тоимость проекта: 60 млн. рублей;</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«Реконструкция завода железобетонных изделий для размещения домостроительного комбината».</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sidRPr="00C31F25">
        <w:rPr>
          <w:rFonts w:ascii="Times New Roman" w:eastAsia="Times New Roman" w:hAnsi="Times New Roman" w:cs="Times New Roman"/>
          <w:sz w:val="28"/>
          <w:szCs w:val="28"/>
          <w:lang w:eastAsia="ru-RU"/>
        </w:rPr>
        <w:t>Суть проекта</w:t>
      </w:r>
      <w:r w:rsidRPr="00865192">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реконструкция заводажелезобетонных изделий для размещения домостроительного комбината</w:t>
      </w:r>
      <w:r w:rsidRPr="00865192">
        <w:rPr>
          <w:rFonts w:ascii="Times New Roman" w:eastAsia="Times New Roman" w:hAnsi="Times New Roman" w:cs="Times New Roman"/>
          <w:sz w:val="28"/>
          <w:szCs w:val="28"/>
          <w:lang w:eastAsia="ru-RU"/>
        </w:rPr>
        <w:t xml:space="preserve"> в городе Лабинске</w:t>
      </w:r>
      <w:r>
        <w:rPr>
          <w:rFonts w:ascii="Times New Roman" w:eastAsia="Times New Roman" w:hAnsi="Times New Roman" w:cs="Times New Roman"/>
          <w:sz w:val="28"/>
          <w:szCs w:val="28"/>
          <w:lang w:eastAsia="ru-RU"/>
        </w:rPr>
        <w:t>. Проект предполагается разместить на земельном участкеплощадью 21,5 га в городе Лабинске. Стоимость проекта 100 млн. рублей;</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«Строительство торгового центра».</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Суть проекта: строительство торгового центра. Проект предполагается разместить на земельном участке площадью 0,8 га. Стоимость проекта </w:t>
      </w:r>
      <w:r w:rsidR="00484333">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0 млн. рублей.</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Стратегия инвестиционной политики Лабинского городского поселения и муниципального образования Лабинский район направлена на создание и поддержание благоприятного инвестиционного климата, сосредоточена на обеспечении устойчивого роста привлеченных инвестиций в реальный сектор экономики городского поселения и муниципального образования.</w:t>
      </w:r>
    </w:p>
    <w:p w:rsidR="00484333" w:rsidRPr="00865192" w:rsidRDefault="00484333" w:rsidP="005431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поставленных целей и задач в сфере инвестиционного развития позволит к 2017 году создать на территории Лабинского городского поселения новые высокопроизводительные рабочие места, повысить объемы и качество производства продукции, обладающей конкурентоспособностью и экспортным потенциалом, что в итоге приведет к увеличению наполняемости местного бюджета. Перечень инвестиционных проектов представлен в Приложении №2.</w:t>
      </w:r>
    </w:p>
    <w:p w:rsidR="00543189" w:rsidRDefault="00543189" w:rsidP="00543189">
      <w:pPr>
        <w:tabs>
          <w:tab w:val="left" w:pos="10773"/>
        </w:tabs>
        <w:spacing w:after="0" w:line="240" w:lineRule="auto"/>
        <w:ind w:right="566" w:firstLine="851"/>
        <w:jc w:val="both"/>
        <w:outlineLvl w:val="4"/>
        <w:rPr>
          <w:rFonts w:ascii="Times New Roman" w:eastAsia="Times New Roman" w:hAnsi="Times New Roman" w:cs="Times New Roman"/>
          <w:sz w:val="28"/>
          <w:szCs w:val="28"/>
          <w:lang w:eastAsia="ru-RU"/>
        </w:rPr>
      </w:pPr>
    </w:p>
    <w:p w:rsidR="00543189" w:rsidRDefault="00543189" w:rsidP="00BA2A07">
      <w:pPr>
        <w:tabs>
          <w:tab w:val="left" w:pos="9355"/>
          <w:tab w:val="left" w:pos="10773"/>
        </w:tabs>
        <w:spacing w:after="0" w:line="240" w:lineRule="auto"/>
        <w:ind w:right="566" w:firstLine="851"/>
        <w:jc w:val="center"/>
        <w:outlineLvl w:val="4"/>
        <w:rPr>
          <w:rFonts w:ascii="Times New Roman" w:eastAsia="Times New Roman" w:hAnsi="Times New Roman" w:cs="Times New Roman"/>
          <w:b/>
          <w:sz w:val="28"/>
          <w:szCs w:val="28"/>
          <w:lang w:eastAsia="ru-RU"/>
        </w:rPr>
      </w:pPr>
      <w:r w:rsidRPr="00543189">
        <w:rPr>
          <w:rFonts w:ascii="Times New Roman" w:eastAsia="Times New Roman" w:hAnsi="Times New Roman" w:cs="Times New Roman"/>
          <w:b/>
          <w:sz w:val="28"/>
          <w:szCs w:val="28"/>
          <w:lang w:eastAsia="ru-RU"/>
        </w:rPr>
        <w:t>4.3.7. Развитие малого</w:t>
      </w:r>
      <w:r>
        <w:rPr>
          <w:rFonts w:ascii="Times New Roman" w:eastAsia="Times New Roman" w:hAnsi="Times New Roman" w:cs="Times New Roman"/>
          <w:b/>
          <w:sz w:val="28"/>
          <w:szCs w:val="28"/>
          <w:lang w:eastAsia="ru-RU"/>
        </w:rPr>
        <w:t xml:space="preserve"> и среднего предпринимательства, потребительской сферы.</w:t>
      </w:r>
    </w:p>
    <w:p w:rsidR="00F37319" w:rsidRDefault="00F37319" w:rsidP="00BA2A07">
      <w:pPr>
        <w:tabs>
          <w:tab w:val="left" w:pos="9355"/>
          <w:tab w:val="left" w:pos="10773"/>
        </w:tabs>
        <w:spacing w:after="0" w:line="240" w:lineRule="auto"/>
        <w:ind w:right="566" w:firstLine="851"/>
        <w:jc w:val="center"/>
        <w:outlineLvl w:val="4"/>
        <w:rPr>
          <w:rFonts w:ascii="Times New Roman" w:eastAsia="Times New Roman" w:hAnsi="Times New Roman" w:cs="Times New Roman"/>
          <w:b/>
          <w:sz w:val="28"/>
          <w:szCs w:val="28"/>
          <w:lang w:eastAsia="ru-RU"/>
        </w:rPr>
      </w:pPr>
    </w:p>
    <w:p w:rsidR="00543189" w:rsidRPr="00766F0D" w:rsidRDefault="00543189" w:rsidP="00543189">
      <w:pPr>
        <w:tabs>
          <w:tab w:val="left" w:pos="1021"/>
          <w:tab w:val="left" w:pos="10773"/>
        </w:tabs>
        <w:spacing w:after="0" w:line="240" w:lineRule="auto"/>
        <w:ind w:right="-1" w:firstLine="851"/>
        <w:jc w:val="both"/>
        <w:rPr>
          <w:rFonts w:ascii="Times New Roman" w:eastAsia="Times New Roman" w:hAnsi="Times New Roman" w:cs="Times New Roman"/>
          <w:sz w:val="28"/>
          <w:szCs w:val="28"/>
          <w:lang w:eastAsia="ru-RU"/>
        </w:rPr>
      </w:pPr>
      <w:r w:rsidRPr="00766F0D">
        <w:rPr>
          <w:rFonts w:ascii="Times New Roman" w:eastAsia="Times New Roman" w:hAnsi="Times New Roman" w:cs="Times New Roman"/>
          <w:sz w:val="28"/>
          <w:szCs w:val="28"/>
          <w:lang w:eastAsia="ru-RU"/>
        </w:rPr>
        <w:t>Главным определяющим фактором, способствующим росту производства, работ, услуг, это наличие стабильно развивающегося товарного рынка, определяемого  растущими потребностями горожан. Поэтому в прогнозируемой перспективе дальнейшее развитие получит сфера торговли, общественного питания и платных услуг.</w:t>
      </w:r>
    </w:p>
    <w:p w:rsidR="00543189" w:rsidRDefault="00543189" w:rsidP="00543189">
      <w:pPr>
        <w:tabs>
          <w:tab w:val="left" w:pos="10773"/>
        </w:tabs>
        <w:spacing w:after="0" w:line="240" w:lineRule="auto"/>
        <w:ind w:right="-1" w:firstLine="709"/>
        <w:jc w:val="both"/>
        <w:rPr>
          <w:rFonts w:ascii="Times New Roman" w:eastAsia="Times New Roman" w:hAnsi="Times New Roman" w:cs="Times New Roman"/>
          <w:sz w:val="28"/>
          <w:szCs w:val="28"/>
          <w:lang w:eastAsia="ru-RU"/>
        </w:rPr>
      </w:pPr>
      <w:r w:rsidRPr="00766F0D">
        <w:rPr>
          <w:rFonts w:ascii="Times New Roman" w:eastAsia="Times New Roman" w:hAnsi="Times New Roman" w:cs="Times New Roman"/>
          <w:sz w:val="28"/>
          <w:szCs w:val="28"/>
          <w:lang w:eastAsia="ru-RU"/>
        </w:rPr>
        <w:t>Объемные показатели этих отраслей экономики находятся в прямой зависимости от роста денежных доходов населения города, и отражают специфику текущего момента, связанную с повышением тарифов на жилищно-коммунальные услуги.</w:t>
      </w:r>
    </w:p>
    <w:p w:rsidR="00543189" w:rsidRPr="00013462" w:rsidRDefault="00543189" w:rsidP="00543189">
      <w:pPr>
        <w:pStyle w:val="31"/>
        <w:ind w:left="0" w:firstLine="493"/>
        <w:rPr>
          <w:color w:val="000000"/>
          <w:szCs w:val="28"/>
        </w:rPr>
      </w:pPr>
      <w:r w:rsidRPr="00013462">
        <w:rPr>
          <w:color w:val="000000"/>
          <w:szCs w:val="28"/>
        </w:rPr>
        <w:t xml:space="preserve">  На территории  Лабинского городского </w:t>
      </w:r>
      <w:r>
        <w:rPr>
          <w:color w:val="000000"/>
          <w:szCs w:val="28"/>
        </w:rPr>
        <w:t xml:space="preserve"> поселения зарегистрировано 976 </w:t>
      </w:r>
      <w:r w:rsidRPr="00013462">
        <w:rPr>
          <w:color w:val="000000"/>
          <w:szCs w:val="28"/>
        </w:rPr>
        <w:t>предприятий торговли, общественного питания и  бытового  обслуживаниянаселения из них:</w:t>
      </w:r>
    </w:p>
    <w:p w:rsidR="00543189" w:rsidRPr="00013462" w:rsidRDefault="00543189" w:rsidP="00543189">
      <w:pPr>
        <w:pStyle w:val="a9"/>
        <w:overflowPunct w:val="0"/>
        <w:autoSpaceDE w:val="0"/>
        <w:spacing w:after="0"/>
        <w:ind w:left="493" w:right="-211" w:hanging="493"/>
        <w:textAlignment w:val="baseline"/>
        <w:rPr>
          <w:color w:val="000000"/>
          <w:sz w:val="28"/>
          <w:szCs w:val="28"/>
        </w:rPr>
      </w:pPr>
      <w:r w:rsidRPr="00013462">
        <w:rPr>
          <w:color w:val="000000"/>
          <w:sz w:val="28"/>
          <w:szCs w:val="28"/>
        </w:rPr>
        <w:t xml:space="preserve">       -   714 предприяти</w:t>
      </w:r>
      <w:r>
        <w:rPr>
          <w:color w:val="000000"/>
          <w:sz w:val="28"/>
          <w:szCs w:val="28"/>
        </w:rPr>
        <w:t>й</w:t>
      </w:r>
      <w:r w:rsidRPr="00013462">
        <w:rPr>
          <w:color w:val="000000"/>
          <w:sz w:val="28"/>
          <w:szCs w:val="28"/>
        </w:rPr>
        <w:t xml:space="preserve"> розничной торговли общей площадью 49744 кв. м , </w:t>
      </w:r>
    </w:p>
    <w:p w:rsidR="00543189" w:rsidRPr="00013462" w:rsidRDefault="00543189" w:rsidP="00543189">
      <w:pPr>
        <w:pStyle w:val="a9"/>
        <w:overflowPunct w:val="0"/>
        <w:autoSpaceDE w:val="0"/>
        <w:spacing w:after="0"/>
        <w:ind w:left="493" w:right="-211" w:hanging="493"/>
        <w:textAlignment w:val="baseline"/>
        <w:rPr>
          <w:color w:val="000000"/>
          <w:sz w:val="28"/>
          <w:szCs w:val="28"/>
        </w:rPr>
      </w:pPr>
      <w:r w:rsidRPr="00013462">
        <w:rPr>
          <w:color w:val="000000"/>
          <w:sz w:val="28"/>
          <w:szCs w:val="28"/>
        </w:rPr>
        <w:t xml:space="preserve">        -    87 предприятий общественного питания, </w:t>
      </w:r>
    </w:p>
    <w:p w:rsidR="00543189" w:rsidRPr="00013462" w:rsidRDefault="00543189" w:rsidP="00543189">
      <w:pPr>
        <w:pStyle w:val="a9"/>
        <w:overflowPunct w:val="0"/>
        <w:autoSpaceDE w:val="0"/>
        <w:spacing w:after="0"/>
        <w:ind w:left="493" w:right="-211" w:hanging="493"/>
        <w:textAlignment w:val="baseline"/>
        <w:rPr>
          <w:sz w:val="28"/>
          <w:szCs w:val="28"/>
        </w:rPr>
      </w:pPr>
      <w:r w:rsidRPr="00013462">
        <w:rPr>
          <w:color w:val="000000"/>
          <w:sz w:val="28"/>
          <w:szCs w:val="28"/>
        </w:rPr>
        <w:t xml:space="preserve">        -   175 объектов бытового обслуживания населения.</w:t>
      </w:r>
    </w:p>
    <w:p w:rsidR="00543189" w:rsidRPr="00013462" w:rsidRDefault="00543189" w:rsidP="00BA2A07">
      <w:pPr>
        <w:pStyle w:val="a9"/>
        <w:overflowPunct w:val="0"/>
        <w:autoSpaceDE w:val="0"/>
        <w:spacing w:after="0"/>
        <w:ind w:left="493" w:right="-1"/>
        <w:jc w:val="both"/>
        <w:textAlignment w:val="baseline"/>
        <w:rPr>
          <w:sz w:val="28"/>
          <w:szCs w:val="28"/>
        </w:rPr>
      </w:pPr>
      <w:r w:rsidRPr="00013462">
        <w:rPr>
          <w:sz w:val="28"/>
          <w:szCs w:val="28"/>
        </w:rPr>
        <w:t>Оборот розничной торговли предприятий,расположенных на территории</w:t>
      </w:r>
    </w:p>
    <w:p w:rsidR="00543189" w:rsidRDefault="00543189" w:rsidP="00543189">
      <w:pPr>
        <w:pStyle w:val="a9"/>
        <w:overflowPunct w:val="0"/>
        <w:autoSpaceDE w:val="0"/>
        <w:spacing w:after="0"/>
        <w:ind w:right="-2"/>
        <w:jc w:val="both"/>
        <w:textAlignment w:val="baseline"/>
        <w:rPr>
          <w:sz w:val="28"/>
          <w:szCs w:val="28"/>
        </w:rPr>
      </w:pPr>
      <w:r w:rsidRPr="00013462">
        <w:rPr>
          <w:sz w:val="28"/>
          <w:szCs w:val="28"/>
        </w:rPr>
        <w:lastRenderedPageBreak/>
        <w:t xml:space="preserve">Лабинского  городского  поселения  </w:t>
      </w:r>
      <w:r>
        <w:rPr>
          <w:sz w:val="28"/>
          <w:szCs w:val="28"/>
        </w:rPr>
        <w:t xml:space="preserve">(крупные, средние)  за 2012 год </w:t>
      </w:r>
      <w:r w:rsidRPr="00013462">
        <w:rPr>
          <w:sz w:val="28"/>
          <w:szCs w:val="28"/>
        </w:rPr>
        <w:t>составил 9317</w:t>
      </w:r>
      <w:r>
        <w:rPr>
          <w:sz w:val="28"/>
          <w:szCs w:val="28"/>
        </w:rPr>
        <w:t>,</w:t>
      </w:r>
      <w:r w:rsidRPr="00013462">
        <w:rPr>
          <w:sz w:val="28"/>
          <w:szCs w:val="28"/>
        </w:rPr>
        <w:t>5 млн. руб, по сравнению с 201</w:t>
      </w:r>
      <w:r>
        <w:rPr>
          <w:sz w:val="28"/>
          <w:szCs w:val="28"/>
        </w:rPr>
        <w:t xml:space="preserve">1 годом (8508,2 млн. руб.) темп </w:t>
      </w:r>
      <w:r w:rsidRPr="00013462">
        <w:rPr>
          <w:sz w:val="28"/>
          <w:szCs w:val="28"/>
        </w:rPr>
        <w:t>роста составил 109 %.</w:t>
      </w:r>
    </w:p>
    <w:p w:rsidR="006C2A49" w:rsidRPr="00013462" w:rsidRDefault="006C2A49" w:rsidP="00543189">
      <w:pPr>
        <w:pStyle w:val="a9"/>
        <w:overflowPunct w:val="0"/>
        <w:autoSpaceDE w:val="0"/>
        <w:spacing w:after="0"/>
        <w:ind w:right="-2"/>
        <w:jc w:val="both"/>
        <w:textAlignment w:val="baseline"/>
        <w:rPr>
          <w:sz w:val="28"/>
          <w:szCs w:val="28"/>
        </w:rPr>
      </w:pPr>
    </w:p>
    <w:tbl>
      <w:tblPr>
        <w:tblW w:w="9498" w:type="dxa"/>
        <w:tblInd w:w="-34" w:type="dxa"/>
        <w:tblLayout w:type="fixed"/>
        <w:tblLook w:val="0000"/>
      </w:tblPr>
      <w:tblGrid>
        <w:gridCol w:w="507"/>
        <w:gridCol w:w="3746"/>
        <w:gridCol w:w="1559"/>
        <w:gridCol w:w="1418"/>
        <w:gridCol w:w="2268"/>
      </w:tblGrid>
      <w:tr w:rsidR="00543189" w:rsidRPr="00013462" w:rsidTr="00BA2A07">
        <w:trPr>
          <w:trHeight w:val="1347"/>
        </w:trPr>
        <w:tc>
          <w:tcPr>
            <w:tcW w:w="507"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both"/>
              <w:rPr>
                <w:rFonts w:ascii="Times New Roman" w:hAnsi="Times New Roman" w:cs="Times New Roman"/>
                <w:sz w:val="28"/>
                <w:szCs w:val="28"/>
              </w:rPr>
            </w:pPr>
          </w:p>
        </w:tc>
        <w:tc>
          <w:tcPr>
            <w:tcW w:w="3746"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right="595"/>
              <w:rPr>
                <w:rFonts w:ascii="Times New Roman" w:hAnsi="Times New Roman" w:cs="Times New Roman"/>
                <w:sz w:val="28"/>
                <w:szCs w:val="28"/>
              </w:rPr>
            </w:pPr>
            <w:r w:rsidRPr="00013462">
              <w:rPr>
                <w:rFonts w:ascii="Times New Roman" w:hAnsi="Times New Roman" w:cs="Times New Roman"/>
                <w:sz w:val="28"/>
                <w:szCs w:val="28"/>
              </w:rPr>
              <w:t>% роста  к 2011 году</w:t>
            </w:r>
          </w:p>
        </w:tc>
        <w:tc>
          <w:tcPr>
            <w:tcW w:w="1418"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right="361"/>
              <w:rPr>
                <w:rFonts w:ascii="Times New Roman" w:hAnsi="Times New Roman" w:cs="Times New Roman"/>
                <w:sz w:val="28"/>
                <w:szCs w:val="28"/>
              </w:rPr>
            </w:pPr>
            <w:r w:rsidRPr="00013462">
              <w:rPr>
                <w:rFonts w:ascii="Times New Roman" w:hAnsi="Times New Roman" w:cs="Times New Roman"/>
                <w:sz w:val="28"/>
                <w:szCs w:val="28"/>
              </w:rPr>
              <w:t>2011 год    (млн.руб)</w:t>
            </w:r>
          </w:p>
        </w:tc>
        <w:tc>
          <w:tcPr>
            <w:tcW w:w="2268" w:type="dxa"/>
            <w:tcBorders>
              <w:top w:val="single" w:sz="4" w:space="0" w:color="000000"/>
              <w:left w:val="single" w:sz="4" w:space="0" w:color="000000"/>
              <w:bottom w:val="single" w:sz="4" w:space="0" w:color="000000"/>
              <w:right w:val="single" w:sz="4" w:space="0" w:color="000000"/>
            </w:tcBorders>
            <w:vAlign w:val="center"/>
          </w:tcPr>
          <w:p w:rsidR="00543189" w:rsidRDefault="00543189" w:rsidP="003C0523">
            <w:pPr>
              <w:tabs>
                <w:tab w:val="left" w:pos="1332"/>
              </w:tabs>
              <w:snapToGrid w:val="0"/>
              <w:spacing w:after="0" w:line="240" w:lineRule="auto"/>
              <w:ind w:right="303" w:hanging="108"/>
              <w:rPr>
                <w:rFonts w:ascii="Times New Roman" w:hAnsi="Times New Roman" w:cs="Times New Roman"/>
                <w:sz w:val="28"/>
                <w:szCs w:val="28"/>
              </w:rPr>
            </w:pPr>
            <w:r w:rsidRPr="00013462">
              <w:rPr>
                <w:rFonts w:ascii="Times New Roman" w:hAnsi="Times New Roman" w:cs="Times New Roman"/>
                <w:sz w:val="28"/>
                <w:szCs w:val="28"/>
              </w:rPr>
              <w:t>2012 год (млн.</w:t>
            </w:r>
          </w:p>
          <w:p w:rsidR="00543189" w:rsidRPr="00013462" w:rsidRDefault="00543189" w:rsidP="003C0523">
            <w:pPr>
              <w:tabs>
                <w:tab w:val="left" w:pos="1332"/>
              </w:tabs>
              <w:snapToGrid w:val="0"/>
              <w:spacing w:after="0" w:line="240" w:lineRule="auto"/>
              <w:ind w:right="303" w:hanging="108"/>
              <w:rPr>
                <w:rFonts w:ascii="Times New Roman" w:hAnsi="Times New Roman" w:cs="Times New Roman"/>
                <w:sz w:val="28"/>
                <w:szCs w:val="28"/>
              </w:rPr>
            </w:pPr>
            <w:r w:rsidRPr="00013462">
              <w:rPr>
                <w:rFonts w:ascii="Times New Roman" w:hAnsi="Times New Roman" w:cs="Times New Roman"/>
                <w:sz w:val="28"/>
                <w:szCs w:val="28"/>
              </w:rPr>
              <w:t>руб.)</w:t>
            </w:r>
          </w:p>
        </w:tc>
      </w:tr>
      <w:tr w:rsidR="00543189" w:rsidRPr="00013462" w:rsidTr="00BA2A07">
        <w:trPr>
          <w:trHeight w:val="200"/>
        </w:trPr>
        <w:tc>
          <w:tcPr>
            <w:tcW w:w="507"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center"/>
              <w:rPr>
                <w:rFonts w:ascii="Times New Roman" w:hAnsi="Times New Roman" w:cs="Times New Roman"/>
                <w:sz w:val="20"/>
                <w:szCs w:val="20"/>
              </w:rPr>
            </w:pPr>
            <w:r w:rsidRPr="00013462">
              <w:rPr>
                <w:rFonts w:ascii="Times New Roman" w:hAnsi="Times New Roman" w:cs="Times New Roman"/>
                <w:sz w:val="20"/>
                <w:szCs w:val="20"/>
              </w:rPr>
              <w:t>1</w:t>
            </w:r>
          </w:p>
        </w:tc>
        <w:tc>
          <w:tcPr>
            <w:tcW w:w="3746"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center"/>
              <w:rPr>
                <w:rFonts w:ascii="Times New Roman" w:hAnsi="Times New Roman" w:cs="Times New Roman"/>
                <w:sz w:val="20"/>
                <w:szCs w:val="20"/>
              </w:rPr>
            </w:pPr>
            <w:r w:rsidRPr="00013462">
              <w:rPr>
                <w:rFonts w:ascii="Times New Roman" w:hAnsi="Times New Roman" w:cs="Times New Roman"/>
                <w:sz w:val="20"/>
                <w:szCs w:val="20"/>
              </w:rPr>
              <w:t>2</w:t>
            </w:r>
          </w:p>
        </w:tc>
        <w:tc>
          <w:tcPr>
            <w:tcW w:w="1559"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0"/>
                <w:szCs w:val="20"/>
              </w:rPr>
            </w:pPr>
            <w:r w:rsidRPr="00013462">
              <w:rPr>
                <w:rFonts w:ascii="Times New Roman" w:hAnsi="Times New Roman" w:cs="Times New Roman"/>
                <w:sz w:val="20"/>
                <w:szCs w:val="20"/>
              </w:rPr>
              <w:t>3</w:t>
            </w:r>
          </w:p>
        </w:tc>
        <w:tc>
          <w:tcPr>
            <w:tcW w:w="1418"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0"/>
                <w:szCs w:val="20"/>
              </w:rPr>
            </w:pPr>
            <w:r w:rsidRPr="00013462">
              <w:rPr>
                <w:rFonts w:ascii="Times New Roman" w:hAnsi="Times New Roman" w:cs="Times New Roman"/>
                <w:sz w:val="20"/>
                <w:szCs w:val="20"/>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0"/>
                <w:szCs w:val="20"/>
              </w:rPr>
            </w:pPr>
            <w:r w:rsidRPr="00013462">
              <w:rPr>
                <w:rFonts w:ascii="Times New Roman" w:hAnsi="Times New Roman" w:cs="Times New Roman"/>
                <w:sz w:val="20"/>
                <w:szCs w:val="20"/>
              </w:rPr>
              <w:t>5</w:t>
            </w:r>
          </w:p>
        </w:tc>
      </w:tr>
      <w:tr w:rsidR="00543189" w:rsidRPr="00013462" w:rsidTr="00BA2A07">
        <w:trPr>
          <w:trHeight w:val="1419"/>
        </w:trPr>
        <w:tc>
          <w:tcPr>
            <w:tcW w:w="507"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both"/>
              <w:rPr>
                <w:rFonts w:ascii="Times New Roman" w:hAnsi="Times New Roman" w:cs="Times New Roman"/>
                <w:sz w:val="28"/>
                <w:szCs w:val="28"/>
              </w:rPr>
            </w:pPr>
            <w:r w:rsidRPr="00013462">
              <w:rPr>
                <w:rFonts w:ascii="Times New Roman" w:hAnsi="Times New Roman" w:cs="Times New Roman"/>
                <w:sz w:val="28"/>
                <w:szCs w:val="28"/>
              </w:rPr>
              <w:t>1</w:t>
            </w:r>
          </w:p>
        </w:tc>
        <w:tc>
          <w:tcPr>
            <w:tcW w:w="3746"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72"/>
              <w:jc w:val="both"/>
              <w:rPr>
                <w:rFonts w:ascii="Times New Roman" w:hAnsi="Times New Roman" w:cs="Times New Roman"/>
                <w:sz w:val="28"/>
                <w:szCs w:val="28"/>
              </w:rPr>
            </w:pPr>
            <w:r w:rsidRPr="00013462">
              <w:rPr>
                <w:rFonts w:ascii="Times New Roman" w:hAnsi="Times New Roman" w:cs="Times New Roman"/>
                <w:sz w:val="28"/>
                <w:szCs w:val="28"/>
              </w:rPr>
              <w:t>Розничный товарооборот (крупные, средние, малые предприятия и предприниматели)</w:t>
            </w:r>
          </w:p>
        </w:tc>
        <w:tc>
          <w:tcPr>
            <w:tcW w:w="1559"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spacing w:after="0" w:line="240" w:lineRule="auto"/>
              <w:ind w:right="595"/>
              <w:rPr>
                <w:rFonts w:ascii="Times New Roman" w:hAnsi="Times New Roman" w:cs="Times New Roman"/>
                <w:sz w:val="28"/>
                <w:szCs w:val="28"/>
              </w:rPr>
            </w:pPr>
            <w:r>
              <w:rPr>
                <w:rFonts w:ascii="Times New Roman" w:hAnsi="Times New Roman" w:cs="Times New Roman"/>
                <w:sz w:val="28"/>
                <w:szCs w:val="28"/>
              </w:rPr>
              <w:t>109,5</w:t>
            </w:r>
          </w:p>
        </w:tc>
        <w:tc>
          <w:tcPr>
            <w:tcW w:w="1418"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rPr>
                <w:rFonts w:ascii="Times New Roman" w:hAnsi="Times New Roman" w:cs="Times New Roman"/>
                <w:sz w:val="28"/>
                <w:szCs w:val="28"/>
              </w:rPr>
            </w:pPr>
          </w:p>
          <w:p w:rsidR="00543189" w:rsidRPr="00013462" w:rsidRDefault="00543189" w:rsidP="003C0523">
            <w:pPr>
              <w:spacing w:after="0" w:line="240" w:lineRule="auto"/>
              <w:rPr>
                <w:rFonts w:ascii="Times New Roman" w:hAnsi="Times New Roman" w:cs="Times New Roman"/>
                <w:sz w:val="28"/>
                <w:szCs w:val="28"/>
              </w:rPr>
            </w:pPr>
            <w:r w:rsidRPr="00013462">
              <w:rPr>
                <w:rFonts w:ascii="Times New Roman" w:hAnsi="Times New Roman" w:cs="Times New Roman"/>
                <w:sz w:val="28"/>
                <w:szCs w:val="28"/>
              </w:rPr>
              <w:t>8508</w:t>
            </w:r>
            <w:r>
              <w:rPr>
                <w:rFonts w:ascii="Times New Roman" w:hAnsi="Times New Roman" w:cs="Times New Roman"/>
                <w:sz w:val="28"/>
                <w:szCs w:val="28"/>
              </w:rPr>
              <w:t>,</w:t>
            </w:r>
            <w:r w:rsidRPr="00013462">
              <w:rPr>
                <w:rFonts w:ascii="Times New Roman" w:hAnsi="Times New Roman" w:cs="Times New Roman"/>
                <w:sz w:val="28"/>
                <w:szCs w:val="28"/>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tabs>
                <w:tab w:val="left" w:pos="1584"/>
                <w:tab w:val="left" w:pos="1764"/>
              </w:tabs>
              <w:spacing w:after="0" w:line="240" w:lineRule="auto"/>
              <w:ind w:right="595"/>
              <w:rPr>
                <w:rFonts w:ascii="Times New Roman" w:hAnsi="Times New Roman" w:cs="Times New Roman"/>
                <w:sz w:val="28"/>
                <w:szCs w:val="28"/>
              </w:rPr>
            </w:pPr>
            <w:r w:rsidRPr="00013462">
              <w:rPr>
                <w:rFonts w:ascii="Times New Roman" w:hAnsi="Times New Roman" w:cs="Times New Roman"/>
                <w:sz w:val="28"/>
                <w:szCs w:val="28"/>
              </w:rPr>
              <w:t>9317</w:t>
            </w:r>
            <w:r>
              <w:rPr>
                <w:rFonts w:ascii="Times New Roman" w:hAnsi="Times New Roman" w:cs="Times New Roman"/>
                <w:sz w:val="28"/>
                <w:szCs w:val="28"/>
              </w:rPr>
              <w:t>,5</w:t>
            </w:r>
          </w:p>
        </w:tc>
      </w:tr>
      <w:tr w:rsidR="00543189" w:rsidRPr="00013462" w:rsidTr="00BA2A07">
        <w:tc>
          <w:tcPr>
            <w:tcW w:w="507"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both"/>
              <w:rPr>
                <w:rFonts w:ascii="Times New Roman" w:hAnsi="Times New Roman" w:cs="Times New Roman"/>
                <w:sz w:val="28"/>
                <w:szCs w:val="28"/>
              </w:rPr>
            </w:pPr>
            <w:r w:rsidRPr="00013462">
              <w:rPr>
                <w:rFonts w:ascii="Times New Roman" w:hAnsi="Times New Roman" w:cs="Times New Roman"/>
                <w:sz w:val="28"/>
                <w:szCs w:val="28"/>
              </w:rPr>
              <w:t>2</w:t>
            </w:r>
          </w:p>
        </w:tc>
        <w:tc>
          <w:tcPr>
            <w:tcW w:w="3746"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595"/>
              <w:jc w:val="both"/>
              <w:rPr>
                <w:rFonts w:ascii="Times New Roman" w:hAnsi="Times New Roman" w:cs="Times New Roman"/>
                <w:sz w:val="28"/>
                <w:szCs w:val="28"/>
              </w:rPr>
            </w:pPr>
            <w:r w:rsidRPr="00013462">
              <w:rPr>
                <w:rFonts w:ascii="Times New Roman" w:hAnsi="Times New Roman" w:cs="Times New Roman"/>
                <w:sz w:val="28"/>
                <w:szCs w:val="28"/>
              </w:rPr>
              <w:t>Товарооборот предприятий общественного питания</w:t>
            </w:r>
          </w:p>
        </w:tc>
        <w:tc>
          <w:tcPr>
            <w:tcW w:w="1559"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spacing w:after="0" w:line="240" w:lineRule="auto"/>
              <w:ind w:right="595"/>
              <w:rPr>
                <w:rFonts w:ascii="Times New Roman" w:hAnsi="Times New Roman" w:cs="Times New Roman"/>
                <w:sz w:val="28"/>
                <w:szCs w:val="28"/>
              </w:rPr>
            </w:pPr>
            <w:r>
              <w:rPr>
                <w:rFonts w:ascii="Times New Roman" w:hAnsi="Times New Roman" w:cs="Times New Roman"/>
                <w:sz w:val="28"/>
                <w:szCs w:val="28"/>
              </w:rPr>
              <w:t>108,4</w:t>
            </w:r>
          </w:p>
        </w:tc>
        <w:tc>
          <w:tcPr>
            <w:tcW w:w="1418"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spacing w:after="0" w:line="240" w:lineRule="auto"/>
              <w:ind w:right="595"/>
              <w:rPr>
                <w:rFonts w:ascii="Times New Roman" w:hAnsi="Times New Roman" w:cs="Times New Roman"/>
                <w:sz w:val="28"/>
                <w:szCs w:val="28"/>
              </w:rPr>
            </w:pPr>
            <w:r w:rsidRPr="00013462">
              <w:rPr>
                <w:rFonts w:ascii="Times New Roman" w:hAnsi="Times New Roman" w:cs="Times New Roman"/>
                <w:sz w:val="28"/>
                <w:szCs w:val="28"/>
              </w:rPr>
              <w:t>188</w:t>
            </w:r>
            <w:r>
              <w:rPr>
                <w:rFonts w:ascii="Times New Roman" w:hAnsi="Times New Roman" w:cs="Times New Roman"/>
                <w:sz w:val="28"/>
                <w:szCs w:val="28"/>
              </w:rPr>
              <w:t>,</w:t>
            </w:r>
            <w:r w:rsidRPr="00013462">
              <w:rPr>
                <w:rFonts w:ascii="Times New Roman" w:hAnsi="Times New Roman" w:cs="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spacing w:after="0" w:line="240" w:lineRule="auto"/>
              <w:ind w:right="595"/>
              <w:rPr>
                <w:rFonts w:ascii="Times New Roman" w:hAnsi="Times New Roman" w:cs="Times New Roman"/>
                <w:sz w:val="28"/>
                <w:szCs w:val="28"/>
              </w:rPr>
            </w:pPr>
            <w:r>
              <w:rPr>
                <w:rFonts w:ascii="Times New Roman" w:hAnsi="Times New Roman" w:cs="Times New Roman"/>
                <w:sz w:val="28"/>
                <w:szCs w:val="28"/>
              </w:rPr>
              <w:t>204,3</w:t>
            </w:r>
          </w:p>
        </w:tc>
      </w:tr>
    </w:tbl>
    <w:p w:rsidR="006C2A49" w:rsidRDefault="00543189" w:rsidP="00543189">
      <w:pPr>
        <w:spacing w:after="0" w:line="240" w:lineRule="auto"/>
        <w:ind w:firstLine="708"/>
        <w:jc w:val="both"/>
        <w:rPr>
          <w:rFonts w:ascii="Times New Roman" w:hAnsi="Times New Roman" w:cs="Times New Roman"/>
          <w:sz w:val="28"/>
          <w:szCs w:val="28"/>
        </w:rPr>
      </w:pPr>
      <w:r w:rsidRPr="00013462">
        <w:rPr>
          <w:rFonts w:ascii="Times New Roman" w:hAnsi="Times New Roman" w:cs="Times New Roman"/>
          <w:sz w:val="28"/>
          <w:szCs w:val="28"/>
        </w:rPr>
        <w:tab/>
      </w:r>
    </w:p>
    <w:p w:rsidR="00543189" w:rsidRPr="00013462" w:rsidRDefault="00543189" w:rsidP="00543189">
      <w:pPr>
        <w:spacing w:after="0" w:line="240" w:lineRule="auto"/>
        <w:ind w:firstLine="708"/>
        <w:jc w:val="both"/>
        <w:rPr>
          <w:rFonts w:ascii="Times New Roman" w:hAnsi="Times New Roman" w:cs="Times New Roman"/>
          <w:sz w:val="28"/>
          <w:szCs w:val="28"/>
        </w:rPr>
      </w:pPr>
      <w:r w:rsidRPr="00013462">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2012</w:t>
      </w:r>
      <w:r w:rsidRPr="00013462">
        <w:rPr>
          <w:rFonts w:ascii="Times New Roman" w:hAnsi="Times New Roman" w:cs="Times New Roman"/>
          <w:color w:val="000000"/>
          <w:sz w:val="28"/>
          <w:szCs w:val="28"/>
        </w:rPr>
        <w:t xml:space="preserve"> году численность  объектов потребительской сферы увеличилась на  9 единиц. Рост</w:t>
      </w:r>
      <w:r w:rsidRPr="00013462">
        <w:rPr>
          <w:rFonts w:ascii="Times New Roman" w:hAnsi="Times New Roman" w:cs="Times New Roman"/>
          <w:sz w:val="28"/>
          <w:szCs w:val="28"/>
        </w:rPr>
        <w:t xml:space="preserve"> сети объектов потребительской сферы за 2012 год по сравнению с 2011 годом  составил 100.9 %. Торговая площадь предприятий торговли увеличилась по сравнению с 2011  годом  на 4.1 тыс. кв. м и составляет 49.7 тыс.кв.м. Обеспеченность населения города Лабинска торговыми площадями на 1000 </w:t>
      </w:r>
      <w:r>
        <w:rPr>
          <w:rFonts w:ascii="Times New Roman" w:hAnsi="Times New Roman" w:cs="Times New Roman"/>
          <w:sz w:val="28"/>
          <w:szCs w:val="28"/>
        </w:rPr>
        <w:t xml:space="preserve">жителей составляет  770 кв. м, </w:t>
      </w:r>
      <w:r w:rsidRPr="00013462">
        <w:rPr>
          <w:rFonts w:ascii="Times New Roman" w:hAnsi="Times New Roman" w:cs="Times New Roman"/>
          <w:sz w:val="28"/>
          <w:szCs w:val="28"/>
        </w:rPr>
        <w:t xml:space="preserve">( минимальный норматив 320 кв.м ) при средне – краевом  показателе (520 кв. м). </w:t>
      </w:r>
    </w:p>
    <w:p w:rsidR="00543189" w:rsidRDefault="00543189" w:rsidP="00543189">
      <w:pPr>
        <w:spacing w:after="0" w:line="240" w:lineRule="auto"/>
        <w:ind w:firstLine="708"/>
        <w:jc w:val="both"/>
        <w:rPr>
          <w:rFonts w:ascii="Times New Roman" w:hAnsi="Times New Roman" w:cs="Times New Roman"/>
          <w:sz w:val="28"/>
          <w:szCs w:val="28"/>
        </w:rPr>
      </w:pPr>
      <w:r w:rsidRPr="00013462">
        <w:rPr>
          <w:rFonts w:ascii="Times New Roman" w:hAnsi="Times New Roman" w:cs="Times New Roman"/>
          <w:sz w:val="28"/>
          <w:szCs w:val="28"/>
        </w:rPr>
        <w:t>Развитие потребительского рынка города невозможно без организации магазинов современного формата. По состоянию на сегодняшний день на территории города осуществляют деятельность 5 торговых центров, площадью 5802 кв.м. На потребительском рынке города Лабинска  представлены предприятия  крупных продовольственных  и непродовольственных,международных, федеральных и региональных торговых сетей, из них "Магнит", ""Эльдорадо",  "Техносил</w:t>
      </w:r>
      <w:r>
        <w:rPr>
          <w:rFonts w:ascii="Times New Roman" w:hAnsi="Times New Roman" w:cs="Times New Roman"/>
          <w:sz w:val="28"/>
          <w:szCs w:val="28"/>
        </w:rPr>
        <w:t>а", «Центр обувь», «Евросеть».</w:t>
      </w:r>
    </w:p>
    <w:p w:rsidR="006C2A49" w:rsidRDefault="006C2A49" w:rsidP="00543189">
      <w:pPr>
        <w:spacing w:after="0" w:line="240" w:lineRule="auto"/>
        <w:ind w:firstLine="708"/>
        <w:jc w:val="both"/>
        <w:rPr>
          <w:rFonts w:ascii="Times New Roman" w:hAnsi="Times New Roman" w:cs="Times New Roman"/>
          <w:sz w:val="28"/>
          <w:szCs w:val="28"/>
        </w:rPr>
      </w:pPr>
    </w:p>
    <w:tbl>
      <w:tblPr>
        <w:tblW w:w="9190" w:type="dxa"/>
        <w:tblInd w:w="250" w:type="dxa"/>
        <w:tblLayout w:type="fixed"/>
        <w:tblLook w:val="0000"/>
      </w:tblPr>
      <w:tblGrid>
        <w:gridCol w:w="851"/>
        <w:gridCol w:w="2693"/>
        <w:gridCol w:w="1559"/>
        <w:gridCol w:w="1843"/>
        <w:gridCol w:w="2244"/>
      </w:tblGrid>
      <w:tr w:rsidR="00543189" w:rsidRPr="00013462" w:rsidTr="00BA2A07">
        <w:trPr>
          <w:trHeight w:val="956"/>
        </w:trPr>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 xml:space="preserve">            № п/п</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Торговые предприятия</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 роста</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к 2011 году</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Кол-во</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по состоянию</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на 01.01.2012г</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Кол-во</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по состоянию</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на 01.01.2013г</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1</w:t>
            </w:r>
          </w:p>
        </w:tc>
        <w:tc>
          <w:tcPr>
            <w:tcW w:w="2693"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2</w:t>
            </w:r>
          </w:p>
        </w:tc>
        <w:tc>
          <w:tcPr>
            <w:tcW w:w="1559"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3</w:t>
            </w:r>
          </w:p>
        </w:tc>
        <w:tc>
          <w:tcPr>
            <w:tcW w:w="1843"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4</w:t>
            </w:r>
          </w:p>
        </w:tc>
        <w:tc>
          <w:tcPr>
            <w:tcW w:w="2244" w:type="dxa"/>
            <w:tcBorders>
              <w:top w:val="single" w:sz="4" w:space="0" w:color="000000"/>
              <w:left w:val="single" w:sz="4" w:space="0" w:color="000000"/>
              <w:bottom w:val="single" w:sz="4" w:space="0" w:color="000000"/>
              <w:right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5</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Магазины</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 xml:space="preserve">      100 %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431</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431</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2</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Павильоны</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100.3 %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302</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303</w:t>
            </w:r>
          </w:p>
        </w:tc>
      </w:tr>
      <w:tr w:rsidR="00543189" w:rsidRPr="00013462" w:rsidTr="00BA2A07">
        <w:trPr>
          <w:trHeight w:val="1014"/>
        </w:trPr>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Предприятия общественного питания</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101 %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93</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94</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lastRenderedPageBreak/>
              <w:t>4</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Объекты бытового</w:t>
            </w:r>
          </w:p>
          <w:p w:rsidR="00543189" w:rsidRPr="00013462" w:rsidRDefault="00543189" w:rsidP="003C0523">
            <w:pPr>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обслуживания населения</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104</w:t>
            </w:r>
            <w:r>
              <w:rPr>
                <w:rFonts w:ascii="Times New Roman" w:hAnsi="Times New Roman" w:cs="Times New Roman"/>
                <w:sz w:val="28"/>
                <w:szCs w:val="28"/>
              </w:rPr>
              <w:t>,</w:t>
            </w:r>
            <w:r w:rsidRPr="00013462">
              <w:rPr>
                <w:rFonts w:ascii="Times New Roman" w:hAnsi="Times New Roman" w:cs="Times New Roman"/>
                <w:sz w:val="28"/>
                <w:szCs w:val="28"/>
              </w:rPr>
              <w:t>1 %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168</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175</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360" w:right="135"/>
              <w:jc w:val="center"/>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Итого:</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100</w:t>
            </w:r>
            <w:r>
              <w:rPr>
                <w:rFonts w:ascii="Times New Roman" w:hAnsi="Times New Roman" w:cs="Times New Roman"/>
                <w:sz w:val="28"/>
                <w:szCs w:val="28"/>
              </w:rPr>
              <w:t>,</w:t>
            </w:r>
            <w:r w:rsidRPr="00013462">
              <w:rPr>
                <w:rFonts w:ascii="Times New Roman" w:hAnsi="Times New Roman" w:cs="Times New Roman"/>
                <w:sz w:val="28"/>
                <w:szCs w:val="28"/>
              </w:rPr>
              <w:t>9 %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994</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1003</w:t>
            </w:r>
          </w:p>
        </w:tc>
      </w:tr>
    </w:tbl>
    <w:p w:rsidR="00543189" w:rsidRPr="00013462" w:rsidRDefault="00543189" w:rsidP="00543189">
      <w:pPr>
        <w:spacing w:after="0" w:line="240" w:lineRule="auto"/>
        <w:jc w:val="both"/>
        <w:rPr>
          <w:rFonts w:ascii="Times New Roman" w:hAnsi="Times New Roman" w:cs="Times New Roman"/>
          <w:sz w:val="28"/>
          <w:szCs w:val="28"/>
        </w:rPr>
      </w:pPr>
    </w:p>
    <w:p w:rsidR="00543189" w:rsidRPr="00013462" w:rsidRDefault="00543189" w:rsidP="00543189">
      <w:pPr>
        <w:tabs>
          <w:tab w:val="left" w:pos="0"/>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ab/>
      </w:r>
      <w:r w:rsidRPr="00013462">
        <w:rPr>
          <w:rFonts w:ascii="Times New Roman" w:hAnsi="Times New Roman" w:cs="Times New Roman"/>
          <w:sz w:val="28"/>
          <w:szCs w:val="28"/>
        </w:rPr>
        <w:t xml:space="preserve">На территории Лабинского городского поселения функционирует 94 предприятия общественного питания на </w:t>
      </w:r>
      <w:r w:rsidRPr="00013462">
        <w:rPr>
          <w:rFonts w:ascii="Times New Roman" w:hAnsi="Times New Roman" w:cs="Times New Roman"/>
          <w:color w:val="000000"/>
          <w:sz w:val="28"/>
          <w:szCs w:val="28"/>
        </w:rPr>
        <w:t xml:space="preserve"> 4427 посадочных места</w:t>
      </w:r>
      <w:r w:rsidRPr="00013462">
        <w:rPr>
          <w:rFonts w:ascii="Times New Roman" w:hAnsi="Times New Roman" w:cs="Times New Roman"/>
          <w:sz w:val="28"/>
          <w:szCs w:val="28"/>
        </w:rPr>
        <w:t>, из них 15 столовых, на 1345 мест, рестораны, кафе, закусочные, бары 79 еди</w:t>
      </w:r>
      <w:r>
        <w:rPr>
          <w:rFonts w:ascii="Times New Roman" w:hAnsi="Times New Roman" w:cs="Times New Roman"/>
          <w:sz w:val="28"/>
          <w:szCs w:val="28"/>
        </w:rPr>
        <w:t xml:space="preserve">ниц на 3082 посадочных места. </w:t>
      </w:r>
    </w:p>
    <w:p w:rsidR="00543189" w:rsidRPr="00013462" w:rsidRDefault="00543189" w:rsidP="00543189">
      <w:pPr>
        <w:pStyle w:val="a9"/>
        <w:overflowPunct w:val="0"/>
        <w:autoSpaceDE w:val="0"/>
        <w:spacing w:after="0"/>
        <w:ind w:right="-1" w:firstLine="708"/>
        <w:jc w:val="both"/>
        <w:textAlignment w:val="baseline"/>
        <w:rPr>
          <w:sz w:val="28"/>
          <w:szCs w:val="28"/>
        </w:rPr>
      </w:pPr>
      <w:r w:rsidRPr="00013462">
        <w:rPr>
          <w:sz w:val="28"/>
          <w:szCs w:val="28"/>
        </w:rPr>
        <w:t>Оборот  предприятий общественного питания Лабинского городского</w:t>
      </w:r>
    </w:p>
    <w:p w:rsidR="00543189" w:rsidRPr="00013462" w:rsidRDefault="00543189" w:rsidP="00543189">
      <w:pPr>
        <w:pStyle w:val="a9"/>
        <w:overflowPunct w:val="0"/>
        <w:autoSpaceDE w:val="0"/>
        <w:spacing w:after="0"/>
        <w:ind w:right="-1"/>
        <w:jc w:val="both"/>
        <w:textAlignment w:val="baseline"/>
        <w:rPr>
          <w:sz w:val="28"/>
          <w:szCs w:val="28"/>
        </w:rPr>
      </w:pPr>
      <w:r w:rsidRPr="00013462">
        <w:rPr>
          <w:sz w:val="28"/>
          <w:szCs w:val="28"/>
        </w:rPr>
        <w:t>поселения за 2012 год составил 204</w:t>
      </w:r>
      <w:r>
        <w:rPr>
          <w:sz w:val="28"/>
          <w:szCs w:val="28"/>
        </w:rPr>
        <w:t>,</w:t>
      </w:r>
      <w:r w:rsidRPr="00013462">
        <w:rPr>
          <w:sz w:val="28"/>
          <w:szCs w:val="28"/>
        </w:rPr>
        <w:t>3 млн. руб,  по сравнению с 2011 годом</w:t>
      </w:r>
    </w:p>
    <w:p w:rsidR="00543189" w:rsidRPr="00013462" w:rsidRDefault="00543189" w:rsidP="00543189">
      <w:pPr>
        <w:tabs>
          <w:tab w:val="left" w:pos="993"/>
        </w:tabs>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(188</w:t>
      </w:r>
      <w:r>
        <w:rPr>
          <w:rFonts w:ascii="Times New Roman" w:hAnsi="Times New Roman" w:cs="Times New Roman"/>
          <w:sz w:val="28"/>
          <w:szCs w:val="28"/>
        </w:rPr>
        <w:t>,</w:t>
      </w:r>
      <w:r w:rsidRPr="00013462">
        <w:rPr>
          <w:rFonts w:ascii="Times New Roman" w:hAnsi="Times New Roman" w:cs="Times New Roman"/>
          <w:sz w:val="28"/>
          <w:szCs w:val="28"/>
        </w:rPr>
        <w:t>4 млн. руб.) темп роста составил 108</w:t>
      </w:r>
      <w:r>
        <w:rPr>
          <w:rFonts w:ascii="Times New Roman" w:hAnsi="Times New Roman" w:cs="Times New Roman"/>
          <w:sz w:val="28"/>
          <w:szCs w:val="28"/>
        </w:rPr>
        <w:t>,</w:t>
      </w:r>
      <w:r w:rsidRPr="00013462">
        <w:rPr>
          <w:rFonts w:ascii="Times New Roman" w:hAnsi="Times New Roman" w:cs="Times New Roman"/>
          <w:sz w:val="28"/>
          <w:szCs w:val="28"/>
        </w:rPr>
        <w:t xml:space="preserve">4 %. </w:t>
      </w:r>
    </w:p>
    <w:p w:rsidR="00543189" w:rsidRDefault="00543189" w:rsidP="00543189">
      <w:pPr>
        <w:spacing w:after="0" w:line="240" w:lineRule="auto"/>
        <w:ind w:right="-1" w:firstLine="708"/>
        <w:jc w:val="both"/>
        <w:rPr>
          <w:rFonts w:ascii="Times New Roman" w:hAnsi="Times New Roman" w:cs="Times New Roman"/>
          <w:sz w:val="28"/>
          <w:szCs w:val="28"/>
        </w:rPr>
      </w:pPr>
      <w:r w:rsidRPr="00013462">
        <w:rPr>
          <w:rFonts w:ascii="Times New Roman" w:hAnsi="Times New Roman" w:cs="Times New Roman"/>
          <w:sz w:val="28"/>
          <w:szCs w:val="28"/>
        </w:rPr>
        <w:t>Число объектов бытового обслуживания – 1</w:t>
      </w:r>
      <w:r>
        <w:rPr>
          <w:rFonts w:ascii="Times New Roman" w:hAnsi="Times New Roman" w:cs="Times New Roman"/>
          <w:sz w:val="28"/>
          <w:szCs w:val="28"/>
        </w:rPr>
        <w:t xml:space="preserve">75, из них  38 парикмахерских, 44 </w:t>
      </w:r>
      <w:r w:rsidRPr="00013462">
        <w:rPr>
          <w:rFonts w:ascii="Times New Roman" w:hAnsi="Times New Roman" w:cs="Times New Roman"/>
          <w:sz w:val="28"/>
          <w:szCs w:val="28"/>
        </w:rPr>
        <w:t>объект</w:t>
      </w:r>
      <w:r>
        <w:rPr>
          <w:rFonts w:ascii="Times New Roman" w:hAnsi="Times New Roman" w:cs="Times New Roman"/>
          <w:sz w:val="28"/>
          <w:szCs w:val="28"/>
        </w:rPr>
        <w:t>а</w:t>
      </w:r>
      <w:r w:rsidRPr="00013462">
        <w:rPr>
          <w:rFonts w:ascii="Times New Roman" w:hAnsi="Times New Roman" w:cs="Times New Roman"/>
          <w:sz w:val="28"/>
          <w:szCs w:val="28"/>
        </w:rPr>
        <w:t xml:space="preserve"> по техническому обслуживанию,  ремонту и мойке автотранспортных средств, 93</w:t>
      </w:r>
      <w:r>
        <w:rPr>
          <w:rFonts w:ascii="Times New Roman" w:hAnsi="Times New Roman" w:cs="Times New Roman"/>
          <w:sz w:val="28"/>
          <w:szCs w:val="28"/>
        </w:rPr>
        <w:t xml:space="preserve">- прочие </w:t>
      </w:r>
      <w:r w:rsidRPr="00013462">
        <w:rPr>
          <w:rFonts w:ascii="Times New Roman" w:hAnsi="Times New Roman" w:cs="Times New Roman"/>
          <w:sz w:val="28"/>
          <w:szCs w:val="28"/>
        </w:rPr>
        <w:t>предприяти</w:t>
      </w:r>
      <w:r>
        <w:rPr>
          <w:rFonts w:ascii="Times New Roman" w:hAnsi="Times New Roman" w:cs="Times New Roman"/>
          <w:sz w:val="28"/>
          <w:szCs w:val="28"/>
        </w:rPr>
        <w:t>я</w:t>
      </w:r>
      <w:r w:rsidRPr="00013462">
        <w:rPr>
          <w:rFonts w:ascii="Times New Roman" w:hAnsi="Times New Roman" w:cs="Times New Roman"/>
          <w:sz w:val="28"/>
          <w:szCs w:val="28"/>
        </w:rPr>
        <w:t xml:space="preserve"> оказывающие услуги населению.</w:t>
      </w:r>
      <w:r w:rsidRPr="00013462">
        <w:rPr>
          <w:rFonts w:ascii="Times New Roman" w:hAnsi="Times New Roman" w:cs="Times New Roman"/>
          <w:color w:val="000000"/>
          <w:sz w:val="28"/>
          <w:szCs w:val="28"/>
        </w:rPr>
        <w:t xml:space="preserve"> Рост</w:t>
      </w:r>
      <w:r w:rsidRPr="00013462">
        <w:rPr>
          <w:rFonts w:ascii="Times New Roman" w:hAnsi="Times New Roman" w:cs="Times New Roman"/>
          <w:sz w:val="28"/>
          <w:szCs w:val="28"/>
        </w:rPr>
        <w:t xml:space="preserve"> сети объектов бытового обслуживания за 2012 год по сравнению с 2011 годом  составил 104</w:t>
      </w:r>
      <w:r>
        <w:rPr>
          <w:rFonts w:ascii="Times New Roman" w:hAnsi="Times New Roman" w:cs="Times New Roman"/>
          <w:sz w:val="28"/>
          <w:szCs w:val="28"/>
        </w:rPr>
        <w:t>,</w:t>
      </w:r>
      <w:r w:rsidRPr="00013462">
        <w:rPr>
          <w:rFonts w:ascii="Times New Roman" w:hAnsi="Times New Roman" w:cs="Times New Roman"/>
          <w:sz w:val="28"/>
          <w:szCs w:val="28"/>
        </w:rPr>
        <w:t>1 %. По сравнению с 2010 годом, количество объектов бытового обслуживания населения увеличилось на 7 единиц.</w:t>
      </w:r>
    </w:p>
    <w:p w:rsidR="006C2A49" w:rsidRDefault="006C2A49" w:rsidP="00543189">
      <w:pPr>
        <w:spacing w:after="0" w:line="240" w:lineRule="auto"/>
        <w:ind w:right="-1" w:firstLine="708"/>
        <w:jc w:val="both"/>
        <w:rPr>
          <w:rFonts w:ascii="Times New Roman" w:hAnsi="Times New Roman" w:cs="Times New Roman"/>
          <w:sz w:val="28"/>
          <w:szCs w:val="28"/>
        </w:rPr>
      </w:pPr>
    </w:p>
    <w:tbl>
      <w:tblPr>
        <w:tblW w:w="10064" w:type="dxa"/>
        <w:tblLayout w:type="fixed"/>
        <w:tblLook w:val="0000"/>
      </w:tblPr>
      <w:tblGrid>
        <w:gridCol w:w="1080"/>
        <w:gridCol w:w="4285"/>
        <w:gridCol w:w="2289"/>
        <w:gridCol w:w="2410"/>
      </w:tblGrid>
      <w:tr w:rsidR="00543189" w:rsidRPr="00013462" w:rsidTr="00BA2A07">
        <w:trPr>
          <w:trHeight w:val="734"/>
        </w:trPr>
        <w:tc>
          <w:tcPr>
            <w:tcW w:w="1080"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108" w:right="135" w:firstLine="108"/>
              <w:jc w:val="both"/>
              <w:rPr>
                <w:rFonts w:ascii="Times New Roman" w:hAnsi="Times New Roman" w:cs="Times New Roman"/>
                <w:sz w:val="28"/>
                <w:szCs w:val="28"/>
              </w:rPr>
            </w:pP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Объекты бытового обслуживания</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2011 год (объекты)</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Pr>
                <w:rFonts w:ascii="Times New Roman" w:hAnsi="Times New Roman" w:cs="Times New Roman"/>
                <w:sz w:val="28"/>
                <w:szCs w:val="28"/>
              </w:rPr>
              <w:t>2012 год</w:t>
            </w:r>
            <w:r w:rsidRPr="00013462">
              <w:rPr>
                <w:rFonts w:ascii="Times New Roman" w:hAnsi="Times New Roman" w:cs="Times New Roman"/>
                <w:sz w:val="28"/>
                <w:szCs w:val="28"/>
              </w:rPr>
              <w:t xml:space="preserve">      (объекты)</w:t>
            </w:r>
          </w:p>
        </w:tc>
      </w:tr>
      <w:tr w:rsidR="00543189" w:rsidRPr="00013462" w:rsidTr="00BA2A07">
        <w:trPr>
          <w:trHeight w:val="263"/>
        </w:trPr>
        <w:tc>
          <w:tcPr>
            <w:tcW w:w="1080"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8"/>
                <w:szCs w:val="18"/>
              </w:rPr>
            </w:pPr>
            <w:r w:rsidRPr="000B1CB4">
              <w:rPr>
                <w:rFonts w:ascii="Times New Roman" w:hAnsi="Times New Roman" w:cs="Times New Roman"/>
                <w:sz w:val="18"/>
                <w:szCs w:val="18"/>
              </w:rPr>
              <w:t>1</w:t>
            </w:r>
          </w:p>
        </w:tc>
        <w:tc>
          <w:tcPr>
            <w:tcW w:w="4285"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8"/>
                <w:szCs w:val="18"/>
              </w:rPr>
            </w:pPr>
            <w:r w:rsidRPr="000B1CB4">
              <w:rPr>
                <w:rFonts w:ascii="Times New Roman" w:hAnsi="Times New Roman" w:cs="Times New Roman"/>
                <w:sz w:val="18"/>
                <w:szCs w:val="18"/>
              </w:rPr>
              <w:t>2</w:t>
            </w:r>
          </w:p>
        </w:tc>
        <w:tc>
          <w:tcPr>
            <w:tcW w:w="2289"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rPr>
                <w:rFonts w:ascii="Times New Roman" w:hAnsi="Times New Roman" w:cs="Times New Roman"/>
                <w:sz w:val="18"/>
                <w:szCs w:val="18"/>
              </w:rPr>
            </w:pPr>
            <w:r w:rsidRPr="000B1CB4">
              <w:rPr>
                <w:rFonts w:ascii="Times New Roman" w:hAnsi="Times New Roman" w:cs="Times New Roman"/>
                <w:sz w:val="18"/>
                <w:szCs w:val="18"/>
              </w:rPr>
              <w:t xml:space="preserve">      4</w:t>
            </w:r>
          </w:p>
        </w:tc>
        <w:tc>
          <w:tcPr>
            <w:tcW w:w="2410" w:type="dxa"/>
            <w:tcBorders>
              <w:top w:val="single" w:sz="4" w:space="0" w:color="000000"/>
              <w:left w:val="single" w:sz="4" w:space="0" w:color="000000"/>
              <w:bottom w:val="single" w:sz="4" w:space="0" w:color="000000"/>
              <w:right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8"/>
                <w:szCs w:val="18"/>
              </w:rPr>
            </w:pPr>
            <w:r w:rsidRPr="000B1CB4">
              <w:rPr>
                <w:rFonts w:ascii="Times New Roman" w:hAnsi="Times New Roman" w:cs="Times New Roman"/>
                <w:sz w:val="18"/>
                <w:szCs w:val="18"/>
              </w:rPr>
              <w:t>5</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widowControl w:val="0"/>
              <w:numPr>
                <w:ilvl w:val="0"/>
                <w:numId w:val="2"/>
              </w:numPr>
              <w:tabs>
                <w:tab w:val="clear" w:pos="0"/>
                <w:tab w:val="num" w:pos="720"/>
              </w:tabs>
              <w:suppressAutoHyphen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1</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Парикмахерские</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36</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38</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widowControl w:val="0"/>
              <w:numPr>
                <w:ilvl w:val="0"/>
                <w:numId w:val="2"/>
              </w:numPr>
              <w:tabs>
                <w:tab w:val="clear" w:pos="0"/>
                <w:tab w:val="num" w:pos="720"/>
              </w:tabs>
              <w:suppressAutoHyphen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2</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Ритуальные</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5</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9</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numPr>
                <w:ilvl w:val="0"/>
                <w:numId w:val="2"/>
              </w:numPr>
              <w:tabs>
                <w:tab w:val="clear" w:pos="0"/>
                <w:tab w:val="num" w:pos="720"/>
              </w:tab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3</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Ремонт и техническое обслуживание,  мойка автотранспортных средств</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41</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44</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numPr>
                <w:ilvl w:val="0"/>
                <w:numId w:val="2"/>
              </w:numPr>
              <w:tabs>
                <w:tab w:val="clear" w:pos="0"/>
                <w:tab w:val="num" w:pos="720"/>
              </w:tab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4</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 xml:space="preserve">Швейные мастерские </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7</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8</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numPr>
                <w:ilvl w:val="0"/>
                <w:numId w:val="2"/>
              </w:numPr>
              <w:tabs>
                <w:tab w:val="clear" w:pos="0"/>
                <w:tab w:val="num" w:pos="720"/>
              </w:tab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5</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Прочие</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79</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76</w:t>
            </w:r>
          </w:p>
        </w:tc>
      </w:tr>
      <w:tr w:rsidR="00543189" w:rsidRPr="00013462" w:rsidTr="00BA2A07">
        <w:trPr>
          <w:trHeight w:val="228"/>
        </w:trPr>
        <w:tc>
          <w:tcPr>
            <w:tcW w:w="1080"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p>
          <w:p w:rsidR="00543189" w:rsidRPr="00013462" w:rsidRDefault="00543189" w:rsidP="003C0523">
            <w:pPr>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Итого</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168</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175</w:t>
            </w:r>
          </w:p>
        </w:tc>
      </w:tr>
    </w:tbl>
    <w:p w:rsidR="00543189" w:rsidRPr="00013462" w:rsidRDefault="00543189" w:rsidP="00543189">
      <w:pPr>
        <w:spacing w:after="0" w:line="240" w:lineRule="auto"/>
        <w:jc w:val="both"/>
        <w:rPr>
          <w:rFonts w:ascii="Times New Roman" w:hAnsi="Times New Roman" w:cs="Times New Roman"/>
          <w:sz w:val="28"/>
          <w:szCs w:val="28"/>
        </w:rPr>
      </w:pPr>
    </w:p>
    <w:p w:rsidR="00543189" w:rsidRPr="00013462" w:rsidRDefault="00543189" w:rsidP="00543189">
      <w:pPr>
        <w:spacing w:after="0" w:line="240" w:lineRule="auto"/>
        <w:ind w:right="-1" w:firstLine="567"/>
        <w:jc w:val="both"/>
        <w:rPr>
          <w:rFonts w:ascii="Times New Roman" w:hAnsi="Times New Roman" w:cs="Times New Roman"/>
          <w:color w:val="000000"/>
          <w:sz w:val="28"/>
          <w:szCs w:val="28"/>
        </w:rPr>
      </w:pPr>
      <w:r w:rsidRPr="00013462">
        <w:rPr>
          <w:rFonts w:ascii="Times New Roman" w:hAnsi="Times New Roman" w:cs="Times New Roman"/>
          <w:sz w:val="28"/>
          <w:szCs w:val="28"/>
        </w:rPr>
        <w:t>Объем платных услуг в 20</w:t>
      </w:r>
      <w:r>
        <w:rPr>
          <w:rFonts w:ascii="Times New Roman" w:hAnsi="Times New Roman" w:cs="Times New Roman"/>
          <w:sz w:val="28"/>
          <w:szCs w:val="28"/>
        </w:rPr>
        <w:t>12 году составил 2207,</w:t>
      </w:r>
      <w:r w:rsidRPr="00013462">
        <w:rPr>
          <w:rFonts w:ascii="Times New Roman" w:hAnsi="Times New Roman" w:cs="Times New Roman"/>
          <w:sz w:val="28"/>
          <w:szCs w:val="28"/>
        </w:rPr>
        <w:t>0 млн.руб.,  по сравнению с 2011 годом (1949</w:t>
      </w:r>
      <w:r>
        <w:rPr>
          <w:rFonts w:ascii="Times New Roman" w:hAnsi="Times New Roman" w:cs="Times New Roman"/>
          <w:sz w:val="28"/>
          <w:szCs w:val="28"/>
        </w:rPr>
        <w:t>,</w:t>
      </w:r>
      <w:r w:rsidRPr="00013462">
        <w:rPr>
          <w:rFonts w:ascii="Times New Roman" w:hAnsi="Times New Roman" w:cs="Times New Roman"/>
          <w:sz w:val="28"/>
          <w:szCs w:val="28"/>
        </w:rPr>
        <w:t>7 млн.руб.) темп роста составил 113</w:t>
      </w:r>
      <w:r>
        <w:rPr>
          <w:rFonts w:ascii="Times New Roman" w:hAnsi="Times New Roman" w:cs="Times New Roman"/>
          <w:sz w:val="28"/>
          <w:szCs w:val="28"/>
        </w:rPr>
        <w:t>,</w:t>
      </w:r>
      <w:r w:rsidRPr="00013462">
        <w:rPr>
          <w:rFonts w:ascii="Times New Roman" w:hAnsi="Times New Roman" w:cs="Times New Roman"/>
          <w:sz w:val="28"/>
          <w:szCs w:val="28"/>
        </w:rPr>
        <w:t>1 %, в том числе объем бытовых услуг в 2012 году составил 126</w:t>
      </w:r>
      <w:r>
        <w:rPr>
          <w:rFonts w:ascii="Times New Roman" w:hAnsi="Times New Roman" w:cs="Times New Roman"/>
          <w:sz w:val="28"/>
          <w:szCs w:val="28"/>
        </w:rPr>
        <w:t>,</w:t>
      </w:r>
      <w:r w:rsidRPr="00013462">
        <w:rPr>
          <w:rFonts w:ascii="Times New Roman" w:hAnsi="Times New Roman" w:cs="Times New Roman"/>
          <w:sz w:val="28"/>
          <w:szCs w:val="28"/>
        </w:rPr>
        <w:t>8 млн.руб. по сравнению с 2011 годом (113</w:t>
      </w:r>
      <w:r>
        <w:rPr>
          <w:rFonts w:ascii="Times New Roman" w:hAnsi="Times New Roman" w:cs="Times New Roman"/>
          <w:sz w:val="28"/>
          <w:szCs w:val="28"/>
        </w:rPr>
        <w:t>,</w:t>
      </w:r>
      <w:r w:rsidRPr="00013462">
        <w:rPr>
          <w:rFonts w:ascii="Times New Roman" w:hAnsi="Times New Roman" w:cs="Times New Roman"/>
          <w:sz w:val="28"/>
          <w:szCs w:val="28"/>
        </w:rPr>
        <w:t>5 млн.руб.) темп роста составил 111</w:t>
      </w:r>
      <w:r>
        <w:rPr>
          <w:rFonts w:ascii="Times New Roman" w:hAnsi="Times New Roman" w:cs="Times New Roman"/>
          <w:sz w:val="28"/>
          <w:szCs w:val="28"/>
        </w:rPr>
        <w:t>,</w:t>
      </w:r>
      <w:r w:rsidRPr="00013462">
        <w:rPr>
          <w:rFonts w:ascii="Times New Roman" w:hAnsi="Times New Roman" w:cs="Times New Roman"/>
          <w:sz w:val="28"/>
          <w:szCs w:val="28"/>
        </w:rPr>
        <w:t xml:space="preserve">7 %. </w:t>
      </w:r>
      <w:r w:rsidRPr="00013462">
        <w:rPr>
          <w:rFonts w:ascii="Times New Roman" w:hAnsi="Times New Roman" w:cs="Times New Roman"/>
          <w:color w:val="000000"/>
          <w:sz w:val="28"/>
          <w:szCs w:val="28"/>
        </w:rPr>
        <w:t>Положительной тенденцией является ежегодный рост потребления бытовых услуг. Следует отметить, что населению города представлен не весь перечень услуг, предусмотренный общероссийским классификатором.</w:t>
      </w:r>
    </w:p>
    <w:p w:rsidR="00543189" w:rsidRPr="00013462" w:rsidRDefault="00543189" w:rsidP="00543189">
      <w:pPr>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Объем платных услуг, оказываемых населению, осуществляется предприятием МУП «Лабинскбытсервис», ООО «Бытсервис» и индивидуальными предпринимателями.</w:t>
      </w:r>
    </w:p>
    <w:p w:rsidR="00543189" w:rsidRDefault="00543189" w:rsidP="00543189">
      <w:pPr>
        <w:pStyle w:val="a9"/>
        <w:overflowPunct w:val="0"/>
        <w:autoSpaceDE w:val="0"/>
        <w:spacing w:after="0"/>
        <w:ind w:right="-1" w:firstLine="567"/>
        <w:jc w:val="both"/>
        <w:textAlignment w:val="baseline"/>
        <w:rPr>
          <w:color w:val="000000"/>
          <w:sz w:val="28"/>
          <w:szCs w:val="28"/>
        </w:rPr>
      </w:pPr>
      <w:r w:rsidRPr="00013462">
        <w:rPr>
          <w:sz w:val="28"/>
          <w:szCs w:val="28"/>
        </w:rPr>
        <w:lastRenderedPageBreak/>
        <w:t>В связи с изменением требований законода</w:t>
      </w:r>
      <w:r>
        <w:rPr>
          <w:sz w:val="28"/>
          <w:szCs w:val="28"/>
        </w:rPr>
        <w:t xml:space="preserve">тельства по организации рынков на </w:t>
      </w:r>
      <w:r w:rsidRPr="00013462">
        <w:rPr>
          <w:sz w:val="28"/>
          <w:szCs w:val="28"/>
        </w:rPr>
        <w:t>основании Закона Краснодарского края от  1</w:t>
      </w:r>
      <w:r>
        <w:rPr>
          <w:sz w:val="28"/>
          <w:szCs w:val="28"/>
        </w:rPr>
        <w:t xml:space="preserve"> марта 2011 года № 2195-КЗ «Об </w:t>
      </w:r>
      <w:r w:rsidRPr="00013462">
        <w:rPr>
          <w:sz w:val="28"/>
          <w:szCs w:val="28"/>
        </w:rPr>
        <w:t xml:space="preserve">организации деятельности розничных рынков и ярмарок  на территории Краснодарского края»    в соответствии с которыми  </w:t>
      </w:r>
      <w:r>
        <w:rPr>
          <w:sz w:val="28"/>
          <w:szCs w:val="28"/>
        </w:rPr>
        <w:t xml:space="preserve">в </w:t>
      </w:r>
      <w:r w:rsidRPr="00013462">
        <w:rPr>
          <w:sz w:val="28"/>
          <w:szCs w:val="28"/>
        </w:rPr>
        <w:t xml:space="preserve">2012 году 7 рынков перешли в новую форму торговой деятельности. На территории Лабинского городского поселения с 1.01.2013 года  функционирует 1 сельскохозяйственный рынок  общей площадью </w:t>
      </w:r>
      <w:r w:rsidRPr="00013462">
        <w:rPr>
          <w:color w:val="000000"/>
          <w:sz w:val="28"/>
          <w:szCs w:val="28"/>
        </w:rPr>
        <w:t>19600 кв.м , из них торговая площадь – 5400 кв.м, 1320 торговых места.</w:t>
      </w:r>
    </w:p>
    <w:p w:rsidR="006B04CC" w:rsidRDefault="006B04CC" w:rsidP="00543189">
      <w:pPr>
        <w:pStyle w:val="a9"/>
        <w:overflowPunct w:val="0"/>
        <w:autoSpaceDE w:val="0"/>
        <w:spacing w:after="0"/>
        <w:ind w:right="-1" w:firstLine="567"/>
        <w:jc w:val="both"/>
        <w:textAlignment w:val="baseline"/>
        <w:rPr>
          <w:color w:val="000000"/>
          <w:sz w:val="28"/>
          <w:szCs w:val="28"/>
        </w:rPr>
      </w:pPr>
      <w:r>
        <w:rPr>
          <w:color w:val="000000"/>
          <w:sz w:val="28"/>
          <w:szCs w:val="28"/>
        </w:rPr>
        <w:t>Поддержка малого и среднего предпринимательства окажет существенное воздействие на общее социально-экономическое развитие Лабинского городского поселения, обеспечит прирост:</w:t>
      </w:r>
    </w:p>
    <w:p w:rsidR="006B04CC" w:rsidRDefault="006B04CC" w:rsidP="00543189">
      <w:pPr>
        <w:pStyle w:val="a9"/>
        <w:overflowPunct w:val="0"/>
        <w:autoSpaceDE w:val="0"/>
        <w:spacing w:after="0"/>
        <w:ind w:right="-1" w:firstLine="567"/>
        <w:jc w:val="both"/>
        <w:textAlignment w:val="baseline"/>
        <w:rPr>
          <w:color w:val="000000"/>
          <w:sz w:val="28"/>
          <w:szCs w:val="28"/>
        </w:rPr>
      </w:pPr>
      <w:r>
        <w:rPr>
          <w:color w:val="000000"/>
          <w:sz w:val="28"/>
          <w:szCs w:val="28"/>
        </w:rPr>
        <w:t>количества субъектов малого и среднего предпринимательства;</w:t>
      </w:r>
    </w:p>
    <w:p w:rsidR="006B04CC" w:rsidRDefault="006B04CC" w:rsidP="00543189">
      <w:pPr>
        <w:pStyle w:val="a9"/>
        <w:overflowPunct w:val="0"/>
        <w:autoSpaceDE w:val="0"/>
        <w:spacing w:after="0"/>
        <w:ind w:right="-1" w:firstLine="567"/>
        <w:jc w:val="both"/>
        <w:textAlignment w:val="baseline"/>
        <w:rPr>
          <w:color w:val="000000"/>
          <w:sz w:val="28"/>
          <w:szCs w:val="28"/>
        </w:rPr>
      </w:pPr>
      <w:r>
        <w:rPr>
          <w:color w:val="000000"/>
          <w:sz w:val="28"/>
          <w:szCs w:val="28"/>
        </w:rPr>
        <w:t>численность занятых в малом и среднем предпринимательстве;</w:t>
      </w:r>
    </w:p>
    <w:p w:rsidR="006B04CC" w:rsidRDefault="006B04CC" w:rsidP="00543189">
      <w:pPr>
        <w:pStyle w:val="a9"/>
        <w:overflowPunct w:val="0"/>
        <w:autoSpaceDE w:val="0"/>
        <w:spacing w:after="0"/>
        <w:ind w:right="-1" w:firstLine="567"/>
        <w:jc w:val="both"/>
        <w:textAlignment w:val="baseline"/>
        <w:rPr>
          <w:color w:val="000000"/>
          <w:sz w:val="28"/>
          <w:szCs w:val="28"/>
        </w:rPr>
      </w:pPr>
      <w:r>
        <w:rPr>
          <w:color w:val="000000"/>
          <w:sz w:val="28"/>
          <w:szCs w:val="28"/>
        </w:rPr>
        <w:t>объема инвестиций в основной капитал малых и средних предприятий.</w:t>
      </w:r>
    </w:p>
    <w:p w:rsidR="00543189" w:rsidRDefault="00543189" w:rsidP="006C2A49">
      <w:pPr>
        <w:pStyle w:val="a9"/>
        <w:overflowPunct w:val="0"/>
        <w:autoSpaceDE w:val="0"/>
        <w:spacing w:after="0"/>
        <w:ind w:right="-1" w:firstLine="567"/>
        <w:jc w:val="both"/>
        <w:textAlignment w:val="baseline"/>
        <w:rPr>
          <w:b/>
          <w:sz w:val="28"/>
          <w:szCs w:val="28"/>
        </w:rPr>
      </w:pPr>
    </w:p>
    <w:p w:rsidR="00BA2A07" w:rsidRDefault="00BA2A07" w:rsidP="00543189">
      <w:pPr>
        <w:tabs>
          <w:tab w:val="left" w:pos="10773"/>
        </w:tabs>
        <w:spacing w:after="0" w:line="240" w:lineRule="auto"/>
        <w:ind w:right="566" w:firstLine="851"/>
        <w:jc w:val="center"/>
        <w:outlineLvl w:val="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4.3.8. Развитие жилищно-коммунального хозяйства.</w:t>
      </w:r>
    </w:p>
    <w:p w:rsidR="00F37319" w:rsidRDefault="00F37319" w:rsidP="00543189">
      <w:pPr>
        <w:tabs>
          <w:tab w:val="left" w:pos="10773"/>
        </w:tabs>
        <w:spacing w:after="0" w:line="240" w:lineRule="auto"/>
        <w:ind w:right="566" w:firstLine="851"/>
        <w:jc w:val="center"/>
        <w:outlineLvl w:val="4"/>
        <w:rPr>
          <w:rFonts w:ascii="Times New Roman" w:eastAsia="Times New Roman" w:hAnsi="Times New Roman" w:cs="Times New Roman"/>
          <w:b/>
          <w:sz w:val="28"/>
          <w:szCs w:val="28"/>
          <w:lang w:eastAsia="ru-RU"/>
        </w:rPr>
      </w:pP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На территории Лабинского городского поселения расположено 196 многоквартирных домов (МКД) общей площадью 290, 3 тыс.м</w:t>
      </w:r>
      <w:r w:rsidRPr="00164D4C">
        <w:rPr>
          <w:rFonts w:ascii="Times New Roman" w:hAnsi="Times New Roman" w:cs="Times New Roman"/>
          <w:sz w:val="28"/>
          <w:szCs w:val="28"/>
          <w:vertAlign w:val="superscript"/>
        </w:rPr>
        <w:t>2</w:t>
      </w:r>
      <w:r w:rsidRPr="00164D4C">
        <w:rPr>
          <w:rFonts w:ascii="Times New Roman" w:hAnsi="Times New Roman" w:cs="Times New Roman"/>
          <w:sz w:val="28"/>
          <w:szCs w:val="28"/>
        </w:rPr>
        <w:t>, из них жители</w:t>
      </w: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70 домов  выбрали управляющую организацию ООО «Лабинский ЖЭК»;</w:t>
      </w: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29 домов - ООО «Стройинвест»;</w:t>
      </w: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25 домов - создали ТСЖ;</w:t>
      </w: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72 дома - выбрали непосредственную форму управления.</w:t>
      </w:r>
    </w:p>
    <w:p w:rsidR="00C02608" w:rsidRDefault="00C02608" w:rsidP="00C02608">
      <w:pPr>
        <w:pStyle w:val="a4"/>
        <w:spacing w:after="0" w:line="240" w:lineRule="auto"/>
        <w:ind w:left="0" w:firstLine="709"/>
        <w:jc w:val="both"/>
        <w:rPr>
          <w:rFonts w:ascii="Times New Roman" w:hAnsi="Times New Roman"/>
          <w:sz w:val="28"/>
          <w:szCs w:val="28"/>
        </w:rPr>
      </w:pPr>
      <w:r w:rsidRPr="00164D4C">
        <w:rPr>
          <w:rFonts w:ascii="Times New Roman" w:hAnsi="Times New Roman"/>
          <w:sz w:val="28"/>
          <w:szCs w:val="28"/>
        </w:rPr>
        <w:t>В 2012 году Лабинское городское поселение приняло участие в региональной программе по капитальному ремонту многоквартирных домов в рамках долгосрочной краевой целевой программы «Энергосбережение и повышение энергетической эффективности Краснодарского края на период 2011-2020 годов».</w:t>
      </w:r>
      <w:r>
        <w:rPr>
          <w:rFonts w:ascii="Times New Roman" w:hAnsi="Times New Roman"/>
          <w:sz w:val="28"/>
          <w:szCs w:val="28"/>
        </w:rPr>
        <w:t xml:space="preserve"> В результате реализации программы  достигнуто:</w:t>
      </w:r>
    </w:p>
    <w:p w:rsidR="00C02608" w:rsidRDefault="00C02608" w:rsidP="00C0260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улучшены технические характеристики МКД за счёт применения современных материалов при проведении капитального ремонта;</w:t>
      </w:r>
    </w:p>
    <w:p w:rsidR="00C02608" w:rsidRDefault="00C02608" w:rsidP="00C0260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улучшены жилищные условия 456 граждан, проживающих в многоквартирных домах Лабинского городского поселения;</w:t>
      </w:r>
    </w:p>
    <w:p w:rsidR="00C02608" w:rsidRPr="00BF54FE" w:rsidRDefault="00C02608" w:rsidP="00C0260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BF54FE">
        <w:rPr>
          <w:rFonts w:ascii="Times New Roman" w:hAnsi="Times New Roman"/>
          <w:sz w:val="28"/>
          <w:szCs w:val="28"/>
        </w:rPr>
        <w:t xml:space="preserve">отремонтировано 14,1 тыс. м </w:t>
      </w:r>
      <w:r w:rsidRPr="00BF54FE">
        <w:rPr>
          <w:rFonts w:ascii="Times New Roman" w:hAnsi="Times New Roman"/>
          <w:sz w:val="28"/>
          <w:szCs w:val="28"/>
          <w:vertAlign w:val="superscript"/>
        </w:rPr>
        <w:t xml:space="preserve">2 </w:t>
      </w:r>
      <w:r w:rsidRPr="00BF54FE">
        <w:rPr>
          <w:rFonts w:ascii="Times New Roman" w:hAnsi="Times New Roman"/>
          <w:sz w:val="28"/>
          <w:szCs w:val="28"/>
        </w:rPr>
        <w:t>общей площади многоквартирного жилищного фонда городского поселения (4, 8 %  от суммарной его площади, с учётом выполненного капитального ремонта в 2009 году, доля отремонтированных МКД в городском поселении составляет - 19,5 % , за - 48 МКД).</w:t>
      </w:r>
    </w:p>
    <w:p w:rsidR="00C02608" w:rsidRPr="00BF54FE" w:rsidRDefault="00C02608" w:rsidP="00C02608">
      <w:pPr>
        <w:tabs>
          <w:tab w:val="left" w:pos="851"/>
          <w:tab w:val="left" w:pos="4253"/>
        </w:tabs>
        <w:spacing w:after="0" w:line="240" w:lineRule="auto"/>
        <w:ind w:firstLine="567"/>
        <w:jc w:val="both"/>
        <w:rPr>
          <w:rFonts w:ascii="Times New Roman" w:hAnsi="Times New Roman"/>
          <w:sz w:val="28"/>
          <w:szCs w:val="28"/>
        </w:rPr>
      </w:pPr>
      <w:r w:rsidRPr="00BF54FE">
        <w:rPr>
          <w:rFonts w:ascii="Times New Roman" w:hAnsi="Times New Roman"/>
          <w:sz w:val="28"/>
          <w:szCs w:val="28"/>
        </w:rPr>
        <w:t xml:space="preserve">Всего было освоено10,75 млн.руб. на ремонт кровель и утепление фасадов. В программе мы участвовали на условиях софинансирования – краевые средства  - 7,5 млн. руб., городской бюджет - 2,15 млн. рублей, собственники - 1,1млн. рублей. В рамках данной программы удалось выполнить капитальный ремонт крыш на 15 многоквартирных домах, в том числе на 3 домах – ремонт входных групп фасадов. Всего улучшены условия </w:t>
      </w:r>
      <w:r w:rsidRPr="00BF54FE">
        <w:rPr>
          <w:rFonts w:ascii="Times New Roman" w:hAnsi="Times New Roman"/>
          <w:sz w:val="28"/>
          <w:szCs w:val="28"/>
        </w:rPr>
        <w:lastRenderedPageBreak/>
        <w:t>проживания 560 человек (287 квартир), общая площадь отремонтированного жилищного фонда составила 14,1 тыс.м.кв. Также в рамках программы был проведен энергоаудит 15 многоквартирных домов.</w:t>
      </w:r>
    </w:p>
    <w:p w:rsidR="00C02608" w:rsidRPr="003A330A" w:rsidRDefault="00C02608" w:rsidP="00C02608">
      <w:pPr>
        <w:spacing w:after="0" w:line="240" w:lineRule="auto"/>
        <w:ind w:firstLine="705"/>
        <w:jc w:val="both"/>
        <w:rPr>
          <w:rFonts w:ascii="Times New Roman" w:hAnsi="Times New Roman" w:cs="Times New Roman"/>
          <w:sz w:val="28"/>
          <w:szCs w:val="28"/>
        </w:rPr>
      </w:pPr>
      <w:r w:rsidRPr="00DB24EF">
        <w:rPr>
          <w:rFonts w:ascii="Times New Roman" w:hAnsi="Times New Roman" w:cs="Times New Roman"/>
          <w:kern w:val="16"/>
          <w:sz w:val="28"/>
          <w:szCs w:val="28"/>
        </w:rPr>
        <w:t>Отопление и подачу горячего водоснабжения</w:t>
      </w:r>
      <w:r w:rsidRPr="003A330A">
        <w:rPr>
          <w:rFonts w:ascii="Times New Roman" w:hAnsi="Times New Roman" w:cs="Times New Roman"/>
          <w:kern w:val="16"/>
          <w:sz w:val="28"/>
          <w:szCs w:val="28"/>
        </w:rPr>
        <w:t xml:space="preserve"> в многоквартирный жилищный фонд, на объекты социальной инфраструктуры и жилищно-коммунального комплекса осуществляет МУП «Тепловые сети». Предприятие эксплуатирует </w:t>
      </w:r>
      <w:r w:rsidRPr="003A330A">
        <w:rPr>
          <w:rFonts w:ascii="Times New Roman" w:hAnsi="Times New Roman" w:cs="Times New Roman"/>
          <w:kern w:val="16"/>
          <w:sz w:val="28"/>
          <w:szCs w:val="28"/>
          <w:shd w:val="clear" w:color="auto" w:fill="FFFFFF"/>
        </w:rPr>
        <w:t>25 ко</w:t>
      </w:r>
      <w:r w:rsidRPr="003A330A">
        <w:rPr>
          <w:rFonts w:ascii="Times New Roman" w:hAnsi="Times New Roman" w:cs="Times New Roman"/>
          <w:kern w:val="16"/>
          <w:sz w:val="28"/>
          <w:szCs w:val="28"/>
        </w:rPr>
        <w:t>тельных. Протяжённость разводящих сетей составляет 32,7 км.</w:t>
      </w:r>
    </w:p>
    <w:p w:rsidR="00C02608" w:rsidRPr="003A330A" w:rsidRDefault="00C02608" w:rsidP="00C02608">
      <w:pPr>
        <w:spacing w:after="0" w:line="240" w:lineRule="auto"/>
        <w:ind w:firstLine="709"/>
        <w:jc w:val="both"/>
        <w:rPr>
          <w:rFonts w:ascii="Times New Roman" w:hAnsi="Times New Roman" w:cs="Times New Roman"/>
          <w:kern w:val="16"/>
          <w:sz w:val="28"/>
          <w:szCs w:val="28"/>
        </w:rPr>
      </w:pPr>
      <w:r w:rsidRPr="003A330A">
        <w:rPr>
          <w:rFonts w:ascii="Times New Roman" w:hAnsi="Times New Roman" w:cs="Times New Roman"/>
          <w:kern w:val="16"/>
          <w:sz w:val="28"/>
          <w:szCs w:val="28"/>
        </w:rPr>
        <w:t xml:space="preserve">В связи с высоким уровнем грунтовых вод, отсутствием дренажных систем, трубопроводы тепловых сетей и горячего водоснабжения работают в неблагоприятных условиях, что приводит к увеличению потерь тепла и значительному сокращению срока службы трубопроводов. В реальных условиях срок службы трубопроводов сокращается почти в 2 раза по сравнению с нормативным сроком. Степень износа основных фондов составляет около 80%. </w:t>
      </w:r>
    </w:p>
    <w:p w:rsidR="00C02608" w:rsidRPr="003A330A" w:rsidRDefault="00C02608" w:rsidP="00C02608">
      <w:pPr>
        <w:spacing w:after="0" w:line="240" w:lineRule="auto"/>
        <w:ind w:firstLine="709"/>
        <w:jc w:val="both"/>
        <w:rPr>
          <w:rFonts w:ascii="Times New Roman" w:hAnsi="Times New Roman" w:cs="Times New Roman"/>
          <w:kern w:val="16"/>
          <w:sz w:val="28"/>
          <w:szCs w:val="28"/>
        </w:rPr>
      </w:pPr>
      <w:r w:rsidRPr="003A330A">
        <w:rPr>
          <w:rFonts w:ascii="Times New Roman" w:hAnsi="Times New Roman" w:cs="Times New Roman"/>
          <w:kern w:val="16"/>
          <w:sz w:val="28"/>
          <w:szCs w:val="28"/>
        </w:rPr>
        <w:t xml:space="preserve"> Годовая выработка тепла за 20</w:t>
      </w:r>
      <w:r>
        <w:rPr>
          <w:rFonts w:ascii="Times New Roman" w:hAnsi="Times New Roman" w:cs="Times New Roman"/>
          <w:kern w:val="16"/>
          <w:sz w:val="28"/>
          <w:szCs w:val="28"/>
        </w:rPr>
        <w:t>12</w:t>
      </w:r>
      <w:r w:rsidRPr="003A330A">
        <w:rPr>
          <w:rFonts w:ascii="Times New Roman" w:hAnsi="Times New Roman" w:cs="Times New Roman"/>
          <w:kern w:val="16"/>
          <w:sz w:val="28"/>
          <w:szCs w:val="28"/>
        </w:rPr>
        <w:t xml:space="preserve"> год составила </w:t>
      </w:r>
      <w:r>
        <w:rPr>
          <w:rFonts w:ascii="Times New Roman" w:hAnsi="Times New Roman" w:cs="Times New Roman"/>
          <w:kern w:val="16"/>
          <w:sz w:val="28"/>
          <w:szCs w:val="28"/>
        </w:rPr>
        <w:t>62,8</w:t>
      </w:r>
      <w:r w:rsidRPr="003A330A">
        <w:rPr>
          <w:rFonts w:ascii="Times New Roman" w:hAnsi="Times New Roman" w:cs="Times New Roman"/>
          <w:kern w:val="16"/>
          <w:sz w:val="28"/>
          <w:szCs w:val="28"/>
        </w:rPr>
        <w:t xml:space="preserve"> тыс. Гкал. При этом расход тепла на собственные нужды – 1,</w:t>
      </w:r>
      <w:r>
        <w:rPr>
          <w:rFonts w:ascii="Times New Roman" w:hAnsi="Times New Roman" w:cs="Times New Roman"/>
          <w:kern w:val="16"/>
          <w:sz w:val="28"/>
          <w:szCs w:val="28"/>
        </w:rPr>
        <w:t>4</w:t>
      </w:r>
      <w:r w:rsidRPr="003A330A">
        <w:rPr>
          <w:rFonts w:ascii="Times New Roman" w:hAnsi="Times New Roman" w:cs="Times New Roman"/>
          <w:kern w:val="16"/>
          <w:sz w:val="28"/>
          <w:szCs w:val="28"/>
        </w:rPr>
        <w:t xml:space="preserve"> тыс. Гкал, потери тепловой энергии при её транспорте – </w:t>
      </w:r>
      <w:r>
        <w:rPr>
          <w:rFonts w:ascii="Times New Roman" w:hAnsi="Times New Roman" w:cs="Times New Roman"/>
          <w:kern w:val="16"/>
          <w:sz w:val="28"/>
          <w:szCs w:val="28"/>
        </w:rPr>
        <w:t>7,6</w:t>
      </w:r>
      <w:r w:rsidRPr="003A330A">
        <w:rPr>
          <w:rFonts w:ascii="Times New Roman" w:hAnsi="Times New Roman" w:cs="Times New Roman"/>
          <w:kern w:val="16"/>
          <w:sz w:val="28"/>
          <w:szCs w:val="28"/>
        </w:rPr>
        <w:t xml:space="preserve"> тыс. Гкал. Потери тепла составляют 0,2</w:t>
      </w:r>
      <w:r>
        <w:rPr>
          <w:rFonts w:ascii="Times New Roman" w:hAnsi="Times New Roman" w:cs="Times New Roman"/>
          <w:kern w:val="16"/>
          <w:sz w:val="28"/>
          <w:szCs w:val="28"/>
        </w:rPr>
        <w:t>32</w:t>
      </w:r>
      <w:r w:rsidRPr="003A330A">
        <w:rPr>
          <w:rFonts w:ascii="Times New Roman" w:hAnsi="Times New Roman" w:cs="Times New Roman"/>
          <w:kern w:val="16"/>
          <w:sz w:val="28"/>
          <w:szCs w:val="28"/>
        </w:rPr>
        <w:t xml:space="preserve"> Гкал на </w:t>
      </w:r>
      <w:smartTag w:uri="urn:schemas-microsoft-com:office:smarttags" w:element="metricconverter">
        <w:smartTagPr>
          <w:attr w:name="ProductID" w:val="1 км"/>
        </w:smartTagPr>
        <w:r w:rsidRPr="003A330A">
          <w:rPr>
            <w:rFonts w:ascii="Times New Roman" w:hAnsi="Times New Roman" w:cs="Times New Roman"/>
            <w:kern w:val="16"/>
            <w:sz w:val="28"/>
            <w:szCs w:val="28"/>
          </w:rPr>
          <w:t>1 км</w:t>
        </w:r>
      </w:smartTag>
      <w:r w:rsidRPr="003A330A">
        <w:rPr>
          <w:rFonts w:ascii="Times New Roman" w:hAnsi="Times New Roman" w:cs="Times New Roman"/>
          <w:kern w:val="16"/>
          <w:sz w:val="28"/>
          <w:szCs w:val="28"/>
        </w:rPr>
        <w:t xml:space="preserve">. </w:t>
      </w:r>
    </w:p>
    <w:p w:rsidR="00C02608" w:rsidRPr="00376997" w:rsidRDefault="00C02608" w:rsidP="00C02608">
      <w:pPr>
        <w:autoSpaceDE w:val="0"/>
        <w:spacing w:after="0" w:line="240" w:lineRule="auto"/>
        <w:ind w:firstLine="708"/>
        <w:jc w:val="both"/>
        <w:rPr>
          <w:rFonts w:ascii="Times New Roman" w:hAnsi="Times New Roman" w:cs="Times New Roman"/>
          <w:kern w:val="16"/>
          <w:sz w:val="28"/>
          <w:szCs w:val="28"/>
        </w:rPr>
      </w:pPr>
      <w:r w:rsidRPr="00376997">
        <w:rPr>
          <w:rFonts w:ascii="Times New Roman" w:hAnsi="Times New Roman" w:cs="Times New Roman"/>
          <w:kern w:val="16"/>
          <w:sz w:val="28"/>
          <w:szCs w:val="28"/>
        </w:rPr>
        <w:t>В связи с этим необходима поэтапная замена тепловых сетей, отслуживших нормативные сроки эксплуатации, необходимо оптимизировать схемы теплоснабжения с установкой оборудования отвечающего мировым требованиям по надежности, безопасности, экономичности и автоматизации. Внедрение современного оборудования и технологий позволит создать основу для организации на рынке жилищно-коммунальных услуг прибыльного и инвестиционно - привлекательного бизнеса.</w:t>
      </w:r>
    </w:p>
    <w:p w:rsidR="00C02608" w:rsidRPr="00376997" w:rsidRDefault="00C02608" w:rsidP="00C02608">
      <w:pPr>
        <w:autoSpaceDE w:val="0"/>
        <w:spacing w:after="0" w:line="240" w:lineRule="auto"/>
        <w:ind w:firstLine="708"/>
        <w:jc w:val="both"/>
        <w:rPr>
          <w:rFonts w:ascii="Times New Roman" w:hAnsi="Times New Roman"/>
          <w:sz w:val="28"/>
          <w:szCs w:val="28"/>
        </w:rPr>
      </w:pPr>
      <w:r w:rsidRPr="00376997">
        <w:rPr>
          <w:rFonts w:ascii="Times New Roman" w:hAnsi="Times New Roman"/>
          <w:sz w:val="28"/>
          <w:szCs w:val="28"/>
        </w:rPr>
        <w:t>В рамках программных мероприятий по подготовке к осенне-зимнему периоду 2012 – 2013 годов администрацией Лабинского городского поселения для МУП «Тепловые сети» приобретена мобильная электростанция и аварийный запас труб различного диаметра на сумму 1,1 млн.рублей.</w:t>
      </w:r>
    </w:p>
    <w:p w:rsidR="00C02608" w:rsidRPr="00376997" w:rsidRDefault="00DB24EF" w:rsidP="00C02608">
      <w:pPr>
        <w:spacing w:after="0" w:line="240" w:lineRule="auto"/>
        <w:ind w:firstLine="709"/>
        <w:jc w:val="both"/>
        <w:rPr>
          <w:rFonts w:ascii="Times New Roman" w:hAnsi="Times New Roman" w:cs="Times New Roman"/>
          <w:kern w:val="16"/>
          <w:sz w:val="28"/>
          <w:szCs w:val="28"/>
        </w:rPr>
      </w:pPr>
      <w:r>
        <w:rPr>
          <w:rFonts w:ascii="Times New Roman" w:hAnsi="Times New Roman" w:cs="Times New Roman"/>
          <w:kern w:val="16"/>
          <w:sz w:val="28"/>
          <w:szCs w:val="28"/>
        </w:rPr>
        <w:t>Ц</w:t>
      </w:r>
      <w:r w:rsidR="00C02608" w:rsidRPr="00376997">
        <w:rPr>
          <w:rFonts w:ascii="Times New Roman" w:hAnsi="Times New Roman" w:cs="Times New Roman"/>
          <w:kern w:val="16"/>
          <w:sz w:val="28"/>
          <w:szCs w:val="28"/>
        </w:rPr>
        <w:t>ентрализованное водоснабжение города Лабинска на хозяйственно-питьевые и производственные нужды обеспечивает МУП «Водоканал» за счёт эксплуатации комплекса сооружений.</w:t>
      </w:r>
    </w:p>
    <w:p w:rsidR="00C02608" w:rsidRPr="00376997" w:rsidRDefault="00C02608" w:rsidP="00C02608">
      <w:pPr>
        <w:pStyle w:val="ab"/>
        <w:spacing w:before="0" w:after="0"/>
        <w:rPr>
          <w:sz w:val="28"/>
          <w:szCs w:val="28"/>
        </w:rPr>
      </w:pPr>
      <w:r w:rsidRPr="00376997">
        <w:rPr>
          <w:sz w:val="28"/>
          <w:szCs w:val="28"/>
        </w:rPr>
        <w:t>В составе предприятия находятся:</w:t>
      </w:r>
    </w:p>
    <w:p w:rsidR="00C02608" w:rsidRPr="00376997" w:rsidRDefault="00C02608" w:rsidP="00090CAC">
      <w:pPr>
        <w:pStyle w:val="ab"/>
        <w:spacing w:before="0" w:after="0"/>
        <w:ind w:right="-1"/>
        <w:rPr>
          <w:sz w:val="28"/>
          <w:szCs w:val="28"/>
        </w:rPr>
      </w:pPr>
      <w:r w:rsidRPr="00376997">
        <w:rPr>
          <w:sz w:val="28"/>
          <w:szCs w:val="28"/>
        </w:rPr>
        <w:tab/>
        <w:t>водозаборные сооружения мощностью добычи воды  21,6 тыс.м</w:t>
      </w:r>
      <w:r w:rsidRPr="00376997">
        <w:rPr>
          <w:sz w:val="28"/>
          <w:szCs w:val="28"/>
          <w:vertAlign w:val="superscript"/>
        </w:rPr>
        <w:t>3</w:t>
      </w:r>
      <w:r w:rsidRPr="00376997">
        <w:rPr>
          <w:sz w:val="28"/>
          <w:szCs w:val="28"/>
        </w:rPr>
        <w:t xml:space="preserve"> в сутки; </w:t>
      </w:r>
    </w:p>
    <w:p w:rsidR="00C02608" w:rsidRDefault="00C02608" w:rsidP="00C02608">
      <w:pPr>
        <w:pStyle w:val="ab"/>
        <w:spacing w:before="0" w:after="0"/>
        <w:rPr>
          <w:sz w:val="28"/>
          <w:szCs w:val="28"/>
        </w:rPr>
      </w:pPr>
      <w:r>
        <w:rPr>
          <w:sz w:val="28"/>
          <w:szCs w:val="28"/>
        </w:rPr>
        <w:tab/>
        <w:t>258,7 км магистральных водопроводных сетей (из них 237,2 км – аварийных и нуждающихся в замене);</w:t>
      </w:r>
    </w:p>
    <w:p w:rsidR="00C02608" w:rsidRDefault="00C02608" w:rsidP="00C02608">
      <w:pPr>
        <w:pStyle w:val="ab"/>
        <w:spacing w:before="0" w:after="0"/>
        <w:rPr>
          <w:sz w:val="28"/>
          <w:szCs w:val="28"/>
        </w:rPr>
      </w:pPr>
      <w:r>
        <w:rPr>
          <w:sz w:val="28"/>
          <w:szCs w:val="28"/>
        </w:rPr>
        <w:tab/>
        <w:t>8 водопроводных насосных станций;</w:t>
      </w:r>
    </w:p>
    <w:p w:rsidR="00C02608" w:rsidRDefault="00C02608" w:rsidP="00C02608">
      <w:pPr>
        <w:pStyle w:val="ab"/>
        <w:spacing w:before="0" w:after="0"/>
        <w:rPr>
          <w:sz w:val="28"/>
          <w:szCs w:val="28"/>
        </w:rPr>
      </w:pPr>
      <w:r>
        <w:rPr>
          <w:sz w:val="28"/>
          <w:szCs w:val="28"/>
        </w:rPr>
        <w:tab/>
        <w:t>42 км канализационных сетей (из них 33,8 км – аварийных,</w:t>
      </w:r>
      <w:r w:rsidR="00DB24EF">
        <w:rPr>
          <w:sz w:val="28"/>
          <w:szCs w:val="28"/>
        </w:rPr>
        <w:t xml:space="preserve"> нуждающихся в замене).</w:t>
      </w:r>
    </w:p>
    <w:p w:rsidR="00C02608" w:rsidRDefault="00C02608" w:rsidP="00C02608">
      <w:pPr>
        <w:pStyle w:val="ab"/>
        <w:spacing w:before="0" w:after="0"/>
        <w:rPr>
          <w:sz w:val="28"/>
          <w:szCs w:val="28"/>
        </w:rPr>
      </w:pPr>
      <w:r>
        <w:rPr>
          <w:sz w:val="28"/>
          <w:szCs w:val="28"/>
        </w:rPr>
        <w:tab/>
      </w:r>
      <w:r w:rsidR="00DB24EF">
        <w:rPr>
          <w:sz w:val="28"/>
          <w:szCs w:val="28"/>
        </w:rPr>
        <w:t>В</w:t>
      </w:r>
      <w:r>
        <w:rPr>
          <w:sz w:val="28"/>
          <w:szCs w:val="28"/>
        </w:rPr>
        <w:t xml:space="preserve"> силу высокого износа сетей фактические потери воды составляют 62,5%.</w:t>
      </w:r>
    </w:p>
    <w:p w:rsidR="00DB24EF" w:rsidRDefault="00C02608" w:rsidP="00C02608">
      <w:pPr>
        <w:spacing w:after="0" w:line="240" w:lineRule="auto"/>
        <w:ind w:firstLine="709"/>
        <w:jc w:val="both"/>
        <w:rPr>
          <w:rFonts w:ascii="Times New Roman" w:hAnsi="Times New Roman" w:cs="Times New Roman"/>
          <w:kern w:val="16"/>
          <w:sz w:val="28"/>
          <w:szCs w:val="28"/>
        </w:rPr>
      </w:pPr>
      <w:r>
        <w:rPr>
          <w:rFonts w:ascii="Times New Roman" w:hAnsi="Times New Roman" w:cs="Times New Roman"/>
          <w:sz w:val="28"/>
          <w:szCs w:val="28"/>
        </w:rPr>
        <w:lastRenderedPageBreak/>
        <w:t>У</w:t>
      </w:r>
      <w:r w:rsidRPr="00C02608">
        <w:rPr>
          <w:rFonts w:ascii="Times New Roman" w:hAnsi="Times New Roman" w:cs="Times New Roman"/>
          <w:sz w:val="28"/>
          <w:szCs w:val="28"/>
        </w:rPr>
        <w:t>слугами МУП «Водоканал» пользуется 19726 абонентов</w:t>
      </w:r>
      <w:r>
        <w:rPr>
          <w:rFonts w:ascii="Times New Roman" w:hAnsi="Times New Roman" w:cs="Times New Roman"/>
          <w:sz w:val="28"/>
          <w:szCs w:val="28"/>
        </w:rPr>
        <w:t xml:space="preserve"> - население</w:t>
      </w:r>
      <w:r w:rsidRPr="00C02608">
        <w:rPr>
          <w:rFonts w:ascii="Times New Roman" w:hAnsi="Times New Roman" w:cs="Times New Roman"/>
          <w:sz w:val="28"/>
          <w:szCs w:val="28"/>
        </w:rPr>
        <w:t xml:space="preserve">, </w:t>
      </w:r>
      <w:r w:rsidRPr="00C02608">
        <w:rPr>
          <w:rFonts w:ascii="Times New Roman" w:hAnsi="Times New Roman" w:cs="Times New Roman"/>
          <w:kern w:val="16"/>
          <w:sz w:val="28"/>
          <w:szCs w:val="28"/>
        </w:rPr>
        <w:t>коммунально-бытовых и общественных</w:t>
      </w:r>
      <w:r>
        <w:rPr>
          <w:rFonts w:ascii="Times New Roman" w:hAnsi="Times New Roman" w:cs="Times New Roman"/>
          <w:kern w:val="16"/>
          <w:sz w:val="28"/>
          <w:szCs w:val="28"/>
        </w:rPr>
        <w:t xml:space="preserve"> объектов в городском поселении-</w:t>
      </w:r>
      <w:r>
        <w:rPr>
          <w:rFonts w:ascii="Times New Roman" w:hAnsi="Times New Roman" w:cs="Times New Roman"/>
          <w:sz w:val="28"/>
          <w:szCs w:val="28"/>
        </w:rPr>
        <w:t xml:space="preserve">620,  </w:t>
      </w:r>
      <w:r w:rsidRPr="00C02608">
        <w:rPr>
          <w:rFonts w:ascii="Times New Roman" w:hAnsi="Times New Roman" w:cs="Times New Roman"/>
          <w:kern w:val="16"/>
          <w:sz w:val="28"/>
          <w:szCs w:val="28"/>
        </w:rPr>
        <w:t xml:space="preserve">промышленных объектов всего – </w:t>
      </w:r>
      <w:r>
        <w:rPr>
          <w:rFonts w:ascii="Times New Roman" w:hAnsi="Times New Roman" w:cs="Times New Roman"/>
          <w:kern w:val="16"/>
          <w:sz w:val="28"/>
          <w:szCs w:val="28"/>
        </w:rPr>
        <w:t>10.</w:t>
      </w:r>
    </w:p>
    <w:p w:rsidR="00C02608" w:rsidRDefault="00DB24EF" w:rsidP="00C02608">
      <w:pPr>
        <w:spacing w:after="0" w:line="240" w:lineRule="auto"/>
        <w:ind w:firstLine="709"/>
        <w:jc w:val="both"/>
        <w:rPr>
          <w:rFonts w:ascii="Times New Roman" w:hAnsi="Times New Roman" w:cs="Times New Roman"/>
          <w:kern w:val="16"/>
          <w:sz w:val="28"/>
          <w:szCs w:val="28"/>
        </w:rPr>
      </w:pPr>
      <w:r>
        <w:rPr>
          <w:rFonts w:ascii="Times New Roman" w:hAnsi="Times New Roman" w:cs="Times New Roman"/>
          <w:sz w:val="28"/>
          <w:szCs w:val="28"/>
        </w:rPr>
        <w:t>О</w:t>
      </w:r>
      <w:r w:rsidR="00C02608" w:rsidRPr="00C02608">
        <w:rPr>
          <w:rFonts w:ascii="Times New Roman" w:hAnsi="Times New Roman" w:cs="Times New Roman"/>
          <w:sz w:val="28"/>
          <w:szCs w:val="28"/>
        </w:rPr>
        <w:t>плата абонентов за по</w:t>
      </w:r>
      <w:r>
        <w:rPr>
          <w:rFonts w:ascii="Times New Roman" w:hAnsi="Times New Roman" w:cs="Times New Roman"/>
          <w:sz w:val="28"/>
          <w:szCs w:val="28"/>
        </w:rPr>
        <w:t>лученные услуги составляет 82 %.</w:t>
      </w:r>
    </w:p>
    <w:p w:rsidR="00C02608" w:rsidRPr="00BF54FE" w:rsidRDefault="00C02608" w:rsidP="00DB24EF">
      <w:pPr>
        <w:pStyle w:val="ab"/>
        <w:spacing w:before="0" w:after="0"/>
        <w:ind w:left="0" w:firstLine="0"/>
        <w:rPr>
          <w:sz w:val="28"/>
          <w:szCs w:val="28"/>
        </w:rPr>
      </w:pPr>
      <w:r w:rsidRPr="00BF54FE">
        <w:rPr>
          <w:sz w:val="28"/>
          <w:szCs w:val="28"/>
        </w:rPr>
        <w:tab/>
      </w:r>
      <w:r w:rsidRPr="00BF54FE">
        <w:rPr>
          <w:bCs/>
          <w:sz w:val="28"/>
          <w:szCs w:val="28"/>
        </w:rPr>
        <w:t>Предприятие, осуществляющее водоснабжение («Водоканал»), с 2006 г. несостоятельно в силу несовершенства ценообразования и высокого процента изношенности  основных фондов.</w:t>
      </w:r>
    </w:p>
    <w:p w:rsidR="00C02608" w:rsidRPr="00BF54FE" w:rsidRDefault="00C02608" w:rsidP="00C02608">
      <w:pPr>
        <w:shd w:val="clear" w:color="auto" w:fill="FFFFFF"/>
        <w:spacing w:after="0" w:line="240" w:lineRule="auto"/>
        <w:ind w:left="5" w:right="38" w:firstLine="691"/>
        <w:jc w:val="both"/>
        <w:rPr>
          <w:rFonts w:ascii="Times New Roman" w:hAnsi="Times New Roman"/>
          <w:sz w:val="28"/>
          <w:szCs w:val="28"/>
        </w:rPr>
      </w:pPr>
      <w:r w:rsidRPr="00BF54FE">
        <w:rPr>
          <w:rFonts w:ascii="Times New Roman" w:eastAsia="Times New Roman" w:hAnsi="Times New Roman"/>
          <w:bCs/>
          <w:sz w:val="28"/>
          <w:szCs w:val="28"/>
        </w:rPr>
        <w:t>По состоянию на 01.01.2012 в МУП «Водоканал» сложилась критическая ситуация.</w:t>
      </w:r>
    </w:p>
    <w:p w:rsidR="00C02608" w:rsidRPr="00BF54FE" w:rsidRDefault="00C02608" w:rsidP="00C02608">
      <w:pPr>
        <w:shd w:val="clear" w:color="auto" w:fill="FFFFFF"/>
        <w:spacing w:after="0" w:line="240" w:lineRule="auto"/>
        <w:ind w:left="14" w:right="14" w:firstLine="686"/>
        <w:jc w:val="both"/>
        <w:rPr>
          <w:rFonts w:ascii="Times New Roman" w:hAnsi="Times New Roman"/>
          <w:sz w:val="28"/>
          <w:szCs w:val="28"/>
        </w:rPr>
      </w:pPr>
      <w:r w:rsidRPr="00BF54FE">
        <w:rPr>
          <w:rFonts w:ascii="Times New Roman" w:eastAsia="Times New Roman" w:hAnsi="Times New Roman"/>
          <w:bCs/>
          <w:sz w:val="28"/>
          <w:szCs w:val="28"/>
        </w:rPr>
        <w:t>Понимая серьезность ситуации и требования резолюции вице-губернатора Хатуова Д.Х. «О недопущении банкротства предприятий в Лабинском районе» от 04.05.2012 были приняты исчерпывающие меры, что позволило обеспечить бесперебойное водоснабжение и водоотведение.</w:t>
      </w:r>
    </w:p>
    <w:p w:rsidR="00C02608" w:rsidRPr="00BF54FE" w:rsidRDefault="00C02608" w:rsidP="00C02608">
      <w:pPr>
        <w:shd w:val="clear" w:color="auto" w:fill="FFFFFF"/>
        <w:spacing w:after="0" w:line="240" w:lineRule="auto"/>
        <w:ind w:firstLine="567"/>
        <w:jc w:val="both"/>
        <w:rPr>
          <w:rFonts w:ascii="Times New Roman" w:hAnsi="Times New Roman"/>
          <w:sz w:val="28"/>
          <w:szCs w:val="28"/>
        </w:rPr>
      </w:pPr>
      <w:r w:rsidRPr="00BF54FE">
        <w:rPr>
          <w:rFonts w:ascii="Times New Roman" w:eastAsia="Times New Roman" w:hAnsi="Times New Roman"/>
          <w:sz w:val="28"/>
          <w:szCs w:val="28"/>
        </w:rPr>
        <w:t>В результате проделанной работы на 01.01.2013 г. с</w:t>
      </w:r>
      <w:r>
        <w:rPr>
          <w:rFonts w:ascii="Times New Roman" w:eastAsia="Times New Roman" w:hAnsi="Times New Roman"/>
          <w:sz w:val="28"/>
          <w:szCs w:val="28"/>
        </w:rPr>
        <w:t xml:space="preserve">итуация </w:t>
      </w:r>
      <w:r w:rsidRPr="00BF54FE">
        <w:rPr>
          <w:rFonts w:ascii="Times New Roman" w:eastAsia="Times New Roman" w:hAnsi="Times New Roman"/>
          <w:sz w:val="28"/>
          <w:szCs w:val="28"/>
        </w:rPr>
        <w:t>значительно улучшилась.</w:t>
      </w:r>
    </w:p>
    <w:p w:rsidR="00C02608" w:rsidRPr="00BF54FE" w:rsidRDefault="00C02608" w:rsidP="00C02608">
      <w:pPr>
        <w:widowControl w:val="0"/>
        <w:shd w:val="clear" w:color="auto" w:fill="FFFFFF"/>
        <w:tabs>
          <w:tab w:val="left" w:pos="0"/>
        </w:tabs>
        <w:autoSpaceDE w:val="0"/>
        <w:autoSpaceDN w:val="0"/>
        <w:adjustRightInd w:val="0"/>
        <w:spacing w:after="0" w:line="240" w:lineRule="auto"/>
        <w:ind w:left="24" w:right="24" w:firstLine="685"/>
        <w:jc w:val="both"/>
        <w:rPr>
          <w:rFonts w:ascii="Times New Roman" w:hAnsi="Times New Roman"/>
          <w:sz w:val="28"/>
          <w:szCs w:val="28"/>
        </w:rPr>
      </w:pPr>
      <w:r w:rsidRPr="00BF54FE">
        <w:rPr>
          <w:rFonts w:ascii="Times New Roman" w:eastAsia="Times New Roman" w:hAnsi="Times New Roman"/>
          <w:sz w:val="28"/>
          <w:szCs w:val="28"/>
        </w:rPr>
        <w:t xml:space="preserve">В 2013 г. продолжится </w:t>
      </w:r>
      <w:r>
        <w:rPr>
          <w:rFonts w:ascii="Times New Roman" w:eastAsia="Times New Roman" w:hAnsi="Times New Roman"/>
          <w:sz w:val="28"/>
          <w:szCs w:val="28"/>
        </w:rPr>
        <w:t xml:space="preserve">работа по </w:t>
      </w:r>
      <w:r w:rsidRPr="00BF54FE">
        <w:rPr>
          <w:rFonts w:ascii="Times New Roman" w:eastAsia="Times New Roman" w:hAnsi="Times New Roman"/>
          <w:sz w:val="28"/>
          <w:szCs w:val="28"/>
        </w:rPr>
        <w:t>выравнивани</w:t>
      </w:r>
      <w:r>
        <w:rPr>
          <w:rFonts w:ascii="Times New Roman" w:eastAsia="Times New Roman" w:hAnsi="Times New Roman"/>
          <w:sz w:val="28"/>
          <w:szCs w:val="28"/>
        </w:rPr>
        <w:t>ю</w:t>
      </w:r>
      <w:r w:rsidRPr="00BF54FE">
        <w:rPr>
          <w:rFonts w:ascii="Times New Roman" w:eastAsia="Times New Roman" w:hAnsi="Times New Roman"/>
          <w:sz w:val="28"/>
          <w:szCs w:val="28"/>
        </w:rPr>
        <w:t xml:space="preserve"> финансового положения МУП «Водоканал». </w:t>
      </w:r>
    </w:p>
    <w:p w:rsidR="00C02608" w:rsidRPr="002556C4" w:rsidRDefault="00C02608" w:rsidP="00C02608">
      <w:pPr>
        <w:spacing w:after="0" w:line="240" w:lineRule="auto"/>
        <w:ind w:firstLine="709"/>
        <w:jc w:val="both"/>
        <w:rPr>
          <w:rFonts w:ascii="Times New Roman" w:hAnsi="Times New Roman" w:cs="Times New Roman"/>
          <w:kern w:val="16"/>
          <w:sz w:val="28"/>
          <w:szCs w:val="28"/>
        </w:rPr>
      </w:pPr>
      <w:r w:rsidRPr="00BF54FE">
        <w:rPr>
          <w:rFonts w:ascii="Times New Roman" w:hAnsi="Times New Roman" w:cs="Times New Roman"/>
          <w:kern w:val="16"/>
          <w:sz w:val="28"/>
          <w:szCs w:val="28"/>
        </w:rPr>
        <w:t>Общая протяженность газопроводов природного</w:t>
      </w:r>
      <w:r w:rsidRPr="002556C4">
        <w:rPr>
          <w:rFonts w:ascii="Times New Roman" w:hAnsi="Times New Roman" w:cs="Times New Roman"/>
          <w:kern w:val="16"/>
          <w:sz w:val="28"/>
          <w:szCs w:val="28"/>
        </w:rPr>
        <w:t xml:space="preserve"> и сжиженного газа </w:t>
      </w:r>
      <w:r>
        <w:rPr>
          <w:rFonts w:ascii="Times New Roman" w:hAnsi="Times New Roman" w:cs="Times New Roman"/>
          <w:kern w:val="16"/>
          <w:sz w:val="28"/>
          <w:szCs w:val="28"/>
        </w:rPr>
        <w:t>–516,94</w:t>
      </w:r>
      <w:r w:rsidRPr="002556C4">
        <w:rPr>
          <w:rFonts w:ascii="Times New Roman" w:hAnsi="Times New Roman" w:cs="Times New Roman"/>
          <w:kern w:val="16"/>
          <w:sz w:val="28"/>
          <w:szCs w:val="28"/>
        </w:rPr>
        <w:t xml:space="preserve"> км. </w:t>
      </w:r>
    </w:p>
    <w:p w:rsidR="00C02608" w:rsidRPr="002556C4" w:rsidRDefault="00C02608" w:rsidP="00C02608">
      <w:pPr>
        <w:spacing w:after="0" w:line="240" w:lineRule="auto"/>
        <w:ind w:firstLine="709"/>
        <w:jc w:val="both"/>
        <w:rPr>
          <w:rFonts w:ascii="Times New Roman" w:hAnsi="Times New Roman" w:cs="Times New Roman"/>
          <w:kern w:val="16"/>
          <w:sz w:val="28"/>
          <w:szCs w:val="28"/>
        </w:rPr>
      </w:pPr>
      <w:r w:rsidRPr="002556C4">
        <w:rPr>
          <w:rFonts w:ascii="Times New Roman" w:hAnsi="Times New Roman" w:cs="Times New Roman"/>
          <w:kern w:val="16"/>
          <w:sz w:val="28"/>
          <w:szCs w:val="28"/>
        </w:rPr>
        <w:t xml:space="preserve">Количество газифицированных квартир природным и сжиженным газом в городской местности составляет – </w:t>
      </w:r>
      <w:r w:rsidRPr="00A1025F">
        <w:rPr>
          <w:rFonts w:ascii="Times New Roman" w:hAnsi="Times New Roman" w:cs="Times New Roman"/>
          <w:kern w:val="16"/>
          <w:sz w:val="28"/>
          <w:szCs w:val="28"/>
        </w:rPr>
        <w:t xml:space="preserve">22543.  </w:t>
      </w:r>
      <w:r w:rsidRPr="002556C4">
        <w:rPr>
          <w:rFonts w:ascii="Times New Roman" w:hAnsi="Times New Roman" w:cs="Times New Roman"/>
          <w:iCs/>
          <w:kern w:val="16"/>
          <w:sz w:val="28"/>
          <w:szCs w:val="28"/>
        </w:rPr>
        <w:t xml:space="preserve">Процент газификации </w:t>
      </w:r>
      <w:r w:rsidRPr="00A1025F">
        <w:rPr>
          <w:rFonts w:ascii="Times New Roman" w:hAnsi="Times New Roman" w:cs="Times New Roman"/>
          <w:iCs/>
          <w:kern w:val="16"/>
          <w:sz w:val="28"/>
          <w:szCs w:val="28"/>
        </w:rPr>
        <w:t>– 91,3</w:t>
      </w:r>
      <w:r w:rsidRPr="002556C4">
        <w:rPr>
          <w:rFonts w:ascii="Times New Roman" w:hAnsi="Times New Roman" w:cs="Times New Roman"/>
          <w:iCs/>
          <w:kern w:val="16"/>
          <w:sz w:val="28"/>
          <w:szCs w:val="28"/>
        </w:rPr>
        <w:t>%.</w:t>
      </w:r>
    </w:p>
    <w:p w:rsidR="00C02608" w:rsidRPr="002556C4" w:rsidRDefault="00C02608" w:rsidP="00C02608">
      <w:pPr>
        <w:spacing w:after="0" w:line="240" w:lineRule="auto"/>
        <w:ind w:firstLine="709"/>
        <w:jc w:val="both"/>
        <w:rPr>
          <w:rFonts w:ascii="Times New Roman" w:hAnsi="Times New Roman" w:cs="Times New Roman"/>
          <w:kern w:val="16"/>
          <w:sz w:val="28"/>
          <w:szCs w:val="28"/>
        </w:rPr>
      </w:pPr>
      <w:r w:rsidRPr="002556C4">
        <w:rPr>
          <w:rFonts w:ascii="Times New Roman" w:hAnsi="Times New Roman" w:cs="Times New Roman"/>
          <w:kern w:val="16"/>
          <w:sz w:val="28"/>
          <w:szCs w:val="28"/>
        </w:rPr>
        <w:t xml:space="preserve">Количество газифицированных коммунально-бытовых и общественных объектов в городском поселении – </w:t>
      </w:r>
      <w:r w:rsidRPr="00A1025F">
        <w:rPr>
          <w:rFonts w:ascii="Times New Roman" w:hAnsi="Times New Roman" w:cs="Times New Roman"/>
          <w:kern w:val="16"/>
          <w:sz w:val="28"/>
          <w:szCs w:val="28"/>
        </w:rPr>
        <w:t>412.</w:t>
      </w:r>
      <w:r w:rsidRPr="002556C4">
        <w:rPr>
          <w:rFonts w:ascii="Times New Roman" w:hAnsi="Times New Roman" w:cs="Times New Roman"/>
          <w:kern w:val="16"/>
          <w:sz w:val="28"/>
          <w:szCs w:val="28"/>
        </w:rPr>
        <w:t xml:space="preserve"> Количество газифицированных промышленных объектов всего – 29.</w:t>
      </w:r>
    </w:p>
    <w:p w:rsidR="00C02608" w:rsidRDefault="00C02608" w:rsidP="00C02608">
      <w:pPr>
        <w:spacing w:after="0" w:line="240" w:lineRule="auto"/>
        <w:ind w:firstLine="705"/>
        <w:jc w:val="both"/>
        <w:rPr>
          <w:rFonts w:ascii="Times New Roman" w:hAnsi="Times New Roman" w:cs="Times New Roman"/>
          <w:sz w:val="28"/>
          <w:szCs w:val="28"/>
        </w:rPr>
      </w:pPr>
      <w:r w:rsidRPr="002556C4">
        <w:rPr>
          <w:rFonts w:ascii="Times New Roman" w:hAnsi="Times New Roman" w:cs="Times New Roman"/>
          <w:sz w:val="28"/>
          <w:szCs w:val="28"/>
        </w:rPr>
        <w:t>Обеспечением баллонным газом на территории поселения занимается ОАО</w:t>
      </w:r>
      <w:r w:rsidRPr="00C46D97">
        <w:rPr>
          <w:rFonts w:ascii="Times New Roman" w:hAnsi="Times New Roman" w:cs="Times New Roman"/>
          <w:sz w:val="28"/>
          <w:szCs w:val="28"/>
        </w:rPr>
        <w:t xml:space="preserve"> «Газ Сбыт Сервис».  В 2012 году реализовано населению </w:t>
      </w:r>
      <w:r w:rsidRPr="00CE11FB">
        <w:rPr>
          <w:rFonts w:ascii="Times New Roman" w:hAnsi="Times New Roman" w:cs="Times New Roman"/>
          <w:sz w:val="28"/>
          <w:szCs w:val="28"/>
        </w:rPr>
        <w:t xml:space="preserve">37,040 </w:t>
      </w:r>
      <w:r w:rsidRPr="00C46D97">
        <w:rPr>
          <w:rFonts w:ascii="Times New Roman" w:hAnsi="Times New Roman" w:cs="Times New Roman"/>
          <w:sz w:val="28"/>
          <w:szCs w:val="28"/>
        </w:rPr>
        <w:t>тонн (</w:t>
      </w:r>
      <w:r w:rsidRPr="00CE11FB">
        <w:rPr>
          <w:rFonts w:ascii="Times New Roman" w:hAnsi="Times New Roman" w:cs="Times New Roman"/>
          <w:sz w:val="28"/>
          <w:szCs w:val="28"/>
        </w:rPr>
        <w:t>1852</w:t>
      </w:r>
      <w:r w:rsidRPr="00C46D97">
        <w:rPr>
          <w:rFonts w:ascii="Times New Roman" w:hAnsi="Times New Roman" w:cs="Times New Roman"/>
          <w:sz w:val="28"/>
          <w:szCs w:val="28"/>
        </w:rPr>
        <w:t xml:space="preserve"> баллон</w:t>
      </w:r>
      <w:r>
        <w:rPr>
          <w:rFonts w:ascii="Times New Roman" w:hAnsi="Times New Roman" w:cs="Times New Roman"/>
          <w:sz w:val="28"/>
          <w:szCs w:val="28"/>
        </w:rPr>
        <w:t>а</w:t>
      </w:r>
      <w:r w:rsidRPr="00C46D97">
        <w:rPr>
          <w:rFonts w:ascii="Times New Roman" w:hAnsi="Times New Roman" w:cs="Times New Roman"/>
          <w:sz w:val="28"/>
          <w:szCs w:val="28"/>
        </w:rPr>
        <w:t>) газа2,6 % населения городского поселения пользуются баллонным газом.</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Для решения проблем, связанных с недостаточно комфортными условиями проживания населения, планируется в 2013-2017 годах:</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за счет реконструкции водопроводов и объектов водоотведения, улучшить водоснабжение жителей городского поселения;</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за счет строительства и реконструкции сетей наружного освещения повысить уровень комфортности проживания и создать более безопасные условия дорожного движения на территории Лабинского городского поселения.</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Также, в период реализации Программы планируется снижение физического износа объектов коммунальной инфраструктуры 71 % в 2012 году до 62 % в 2017 году.</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Реализация мероприятий Программы (Приложение №1) обеспе</w:t>
      </w:r>
      <w:r w:rsidR="00C6687D">
        <w:rPr>
          <w:rFonts w:ascii="Times New Roman" w:hAnsi="Times New Roman" w:cs="Times New Roman"/>
          <w:sz w:val="28"/>
          <w:szCs w:val="28"/>
        </w:rPr>
        <w:t>ч</w:t>
      </w:r>
      <w:r>
        <w:rPr>
          <w:rFonts w:ascii="Times New Roman" w:hAnsi="Times New Roman" w:cs="Times New Roman"/>
          <w:sz w:val="28"/>
          <w:szCs w:val="28"/>
        </w:rPr>
        <w:t>ит повышение эффективности</w:t>
      </w:r>
      <w:r w:rsidR="00C6687D">
        <w:rPr>
          <w:rFonts w:ascii="Times New Roman" w:hAnsi="Times New Roman" w:cs="Times New Roman"/>
          <w:sz w:val="28"/>
          <w:szCs w:val="28"/>
        </w:rPr>
        <w:t xml:space="preserve">, надёжности и безопасности функционирования жилищно-коммунального комплекса города, приведет к улучшению качества услуг, предоставляемых жилищно-коммунальными службами, к снижению </w:t>
      </w:r>
      <w:r w:rsidR="00C6687D">
        <w:rPr>
          <w:rFonts w:ascii="Times New Roman" w:hAnsi="Times New Roman" w:cs="Times New Roman"/>
          <w:sz w:val="28"/>
          <w:szCs w:val="28"/>
        </w:rPr>
        <w:lastRenderedPageBreak/>
        <w:t>сверхнормативных потерь и соответственно к снижению тарифов для потребителей.</w:t>
      </w:r>
    </w:p>
    <w:p w:rsidR="00822D76" w:rsidRDefault="00822D76" w:rsidP="00C02608">
      <w:pPr>
        <w:spacing w:after="0" w:line="240" w:lineRule="auto"/>
        <w:ind w:firstLine="705"/>
        <w:jc w:val="both"/>
        <w:rPr>
          <w:rFonts w:ascii="Times New Roman" w:hAnsi="Times New Roman" w:cs="Times New Roman"/>
          <w:sz w:val="28"/>
          <w:szCs w:val="28"/>
        </w:rPr>
      </w:pPr>
    </w:p>
    <w:p w:rsidR="00BA2A07" w:rsidRDefault="00DB24EF" w:rsidP="00C6687D">
      <w:pPr>
        <w:spacing w:after="0" w:line="240" w:lineRule="auto"/>
        <w:ind w:firstLine="70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4.3.9. Благоустройство территории</w:t>
      </w:r>
    </w:p>
    <w:p w:rsidR="00F37319" w:rsidRDefault="00F37319" w:rsidP="00C6687D">
      <w:pPr>
        <w:spacing w:after="0" w:line="240" w:lineRule="auto"/>
        <w:ind w:firstLine="705"/>
        <w:jc w:val="center"/>
        <w:rPr>
          <w:rFonts w:ascii="Times New Roman" w:eastAsia="Times New Roman" w:hAnsi="Times New Roman" w:cs="Times New Roman"/>
          <w:b/>
          <w:sz w:val="28"/>
          <w:szCs w:val="28"/>
          <w:lang w:eastAsia="ru-RU"/>
        </w:rPr>
      </w:pPr>
    </w:p>
    <w:p w:rsidR="00DB24EF" w:rsidRPr="00DB24EF" w:rsidRDefault="00DB24EF" w:rsidP="00CF435E">
      <w:pPr>
        <w:spacing w:after="0" w:line="240" w:lineRule="auto"/>
        <w:ind w:firstLine="708"/>
        <w:jc w:val="both"/>
        <w:rPr>
          <w:rFonts w:ascii="Times New Roman" w:eastAsia="Times New Roman" w:hAnsi="Times New Roman" w:cs="Times New Roman"/>
          <w:sz w:val="28"/>
          <w:szCs w:val="28"/>
          <w:lang w:eastAsia="ru-RU"/>
        </w:rPr>
      </w:pPr>
      <w:r w:rsidRPr="00DB24EF">
        <w:rPr>
          <w:rFonts w:ascii="Times New Roman" w:eastAsia="Times New Roman" w:hAnsi="Times New Roman" w:cs="Times New Roman"/>
          <w:sz w:val="28"/>
          <w:szCs w:val="28"/>
          <w:lang w:eastAsia="ru-RU"/>
        </w:rPr>
        <w:t>В городском поселении ежегодно проводятся мероприятия по восстановлению сетей уличного освещения и их техническому обслуживанию, а также улучшению качества электроснабжения потребителей. Эти мероприятия финансируются из средств местного и краевого бюджетов на условиях софинансирования.</w:t>
      </w:r>
    </w:p>
    <w:p w:rsidR="00CF435E" w:rsidRDefault="00DB24EF" w:rsidP="00CF435E">
      <w:pPr>
        <w:spacing w:after="0" w:line="240" w:lineRule="auto"/>
        <w:ind w:firstLine="708"/>
        <w:jc w:val="both"/>
        <w:rPr>
          <w:rFonts w:ascii="Times New Roman" w:eastAsia="Times New Roman" w:hAnsi="Times New Roman" w:cs="Times New Roman"/>
          <w:sz w:val="28"/>
          <w:szCs w:val="28"/>
          <w:lang w:eastAsia="ru-RU"/>
        </w:rPr>
      </w:pPr>
      <w:r w:rsidRPr="00DB24EF">
        <w:rPr>
          <w:rFonts w:ascii="Times New Roman" w:eastAsia="Times New Roman" w:hAnsi="Times New Roman" w:cs="Times New Roman"/>
          <w:sz w:val="28"/>
          <w:szCs w:val="28"/>
          <w:lang w:eastAsia="ru-RU"/>
        </w:rPr>
        <w:t>В 2012 году Лабинское городское поселение очередной раз участвовало в реализации краевой целевой программы «Развитие систем наружного освещения населенных пунктов Краснодарского края на 2012 - 2014 годы». В соответствии с данной Программой в текущем году планируется восстановить сеть уличного освещения на 9 участках улиц Лабинского городского поселения Лабинского района</w:t>
      </w:r>
      <w:r w:rsidR="00CF435E">
        <w:rPr>
          <w:rFonts w:ascii="Times New Roman" w:eastAsia="Times New Roman" w:hAnsi="Times New Roman" w:cs="Times New Roman"/>
          <w:sz w:val="28"/>
          <w:szCs w:val="28"/>
          <w:lang w:eastAsia="ru-RU"/>
        </w:rPr>
        <w:t xml:space="preserve">, где </w:t>
      </w:r>
      <w:r w:rsidR="00CF435E" w:rsidRPr="00CF435E">
        <w:rPr>
          <w:rFonts w:ascii="Times New Roman" w:eastAsia="Times New Roman" w:hAnsi="Times New Roman" w:cs="Times New Roman"/>
          <w:sz w:val="28"/>
          <w:szCs w:val="28"/>
          <w:lang w:eastAsia="ru-RU"/>
        </w:rPr>
        <w:t>установлено 184 светильника типа ЖКУ с энергосберегающими лампами типа ДНАТ и заменено7058 метров голых проводов на самоизолирующие типа СИП. Стоимость мероприятий Программы – 2 400 000 рублей, в том числе 2 000 000 рублей – средства краевого бюджета, 400 000 рублей – средства местного бюджета.</w:t>
      </w:r>
    </w:p>
    <w:p w:rsidR="00CF435E" w:rsidRPr="00CF435E" w:rsidRDefault="00CF435E" w:rsidP="00CF435E">
      <w:pPr>
        <w:spacing w:after="0" w:line="240" w:lineRule="auto"/>
        <w:ind w:firstLine="708"/>
        <w:contextualSpacing/>
        <w:jc w:val="both"/>
        <w:rPr>
          <w:rFonts w:ascii="Times New Roman" w:eastAsia="Times New Roman" w:hAnsi="Times New Roman" w:cs="Times New Roman"/>
          <w:sz w:val="28"/>
          <w:szCs w:val="28"/>
        </w:rPr>
      </w:pPr>
      <w:r w:rsidRPr="00CF435E">
        <w:rPr>
          <w:rFonts w:ascii="Times New Roman" w:eastAsia="Times New Roman" w:hAnsi="Times New Roman" w:cs="Times New Roman"/>
          <w:sz w:val="28"/>
          <w:szCs w:val="28"/>
        </w:rPr>
        <w:t xml:space="preserve">Реализация данной программы влечет за собой повышение уровня безопасности дорожного движения в темное время суток с уменьшением количества ДТП, повышение надежности сетей наружного освещения, а также улучшение вечернего светового облика Лабинского городского поселения. </w:t>
      </w:r>
    </w:p>
    <w:p w:rsidR="00CF435E" w:rsidRPr="00CF435E" w:rsidRDefault="00CF435E" w:rsidP="00CF435E">
      <w:pPr>
        <w:spacing w:after="0" w:line="240" w:lineRule="auto"/>
        <w:ind w:firstLine="708"/>
        <w:contextualSpacing/>
        <w:jc w:val="both"/>
        <w:rPr>
          <w:rFonts w:ascii="Times New Roman" w:eastAsiaTheme="minorEastAsia" w:hAnsi="Times New Roman" w:cs="Times New Roman"/>
          <w:sz w:val="28"/>
          <w:szCs w:val="28"/>
          <w:lang w:eastAsia="ru-RU"/>
        </w:rPr>
      </w:pPr>
      <w:r w:rsidRPr="00CF435E">
        <w:rPr>
          <w:rFonts w:ascii="Times New Roman" w:eastAsia="Times New Roman" w:hAnsi="Times New Roman" w:cs="Times New Roman"/>
          <w:sz w:val="28"/>
          <w:szCs w:val="28"/>
        </w:rPr>
        <w:t xml:space="preserve">В 2013 году Лабинское городское поселение также будет принимать участие в краевой </w:t>
      </w:r>
      <w:r w:rsidRPr="00CF435E">
        <w:rPr>
          <w:rFonts w:ascii="Times New Roman" w:eastAsiaTheme="minorEastAsia" w:hAnsi="Times New Roman" w:cs="Times New Roman"/>
          <w:sz w:val="28"/>
          <w:szCs w:val="28"/>
          <w:lang w:eastAsia="ru-RU"/>
        </w:rPr>
        <w:t>целевой программе «Развитие систем наружного освещения населенных пунктов Краснодарского края на 2012-2014 годы».</w:t>
      </w:r>
    </w:p>
    <w:p w:rsidR="00CF435E" w:rsidRPr="00CF435E" w:rsidRDefault="00CF435E" w:rsidP="00CF435E">
      <w:pPr>
        <w:spacing w:after="0" w:line="240" w:lineRule="auto"/>
        <w:contextualSpacing/>
        <w:jc w:val="both"/>
        <w:rPr>
          <w:rFonts w:ascii="Times New Roman" w:eastAsiaTheme="minorEastAsia" w:hAnsi="Times New Roman" w:cs="Times New Roman"/>
          <w:sz w:val="36"/>
          <w:szCs w:val="36"/>
          <w:lang w:eastAsia="ru-RU"/>
        </w:rPr>
      </w:pPr>
      <w:r w:rsidRPr="00CF435E">
        <w:rPr>
          <w:rFonts w:ascii="Times New Roman" w:eastAsiaTheme="minorEastAsia" w:hAnsi="Times New Roman" w:cs="Times New Roman"/>
          <w:sz w:val="36"/>
          <w:szCs w:val="36"/>
          <w:lang w:eastAsia="ru-RU"/>
        </w:rPr>
        <w:tab/>
      </w:r>
      <w:r w:rsidRPr="00CF435E">
        <w:rPr>
          <w:rFonts w:ascii="Times New Roman" w:eastAsiaTheme="minorEastAsia" w:hAnsi="Times New Roman" w:cs="Times New Roman"/>
          <w:sz w:val="28"/>
          <w:szCs w:val="28"/>
          <w:lang w:eastAsia="ru-RU"/>
        </w:rPr>
        <w:t>Мероприятия по улучшению работы сетей наружного освещения в 2012 году выполняются также в соответствии с муниципальным контрактом на техническое обслуживание существующих сетей уличного освещения в Лабинском городском поселении. По данному контракту специализированной организацией ООО «Элвис» выполняются работы по поддержанию работоспособности существующих систем уличного освещения в городском поселении, а именно: замена вышедших из строя ламп и светильников, замена пускорегулирующей аппаратуры в трансформаторных подстанциях,замена голых проводов на самонесущий кабель. Эти мероприятия финансируются из средств, предусмотренных местным бюджетом на 2012 год в сумме 700 тыс. рублей. В рамках контракта на техническое обслуживание сетей наружного освещения подрядчиком также восстановлено функционирование светильников в посёлке Сахарного завода, микрорайоне «Хлеборобном».</w:t>
      </w:r>
    </w:p>
    <w:p w:rsidR="00CF435E" w:rsidRPr="00C46D97" w:rsidRDefault="00CF435E" w:rsidP="00CF435E">
      <w:pPr>
        <w:spacing w:after="0" w:line="240" w:lineRule="auto"/>
        <w:ind w:firstLine="709"/>
        <w:jc w:val="both"/>
        <w:rPr>
          <w:rFonts w:ascii="Times New Roman" w:hAnsi="Times New Roman" w:cs="Times New Roman"/>
          <w:kern w:val="16"/>
          <w:sz w:val="28"/>
          <w:szCs w:val="28"/>
        </w:rPr>
      </w:pPr>
      <w:r w:rsidRPr="00C46D97">
        <w:rPr>
          <w:rFonts w:ascii="Times New Roman" w:hAnsi="Times New Roman"/>
          <w:sz w:val="28"/>
          <w:szCs w:val="28"/>
        </w:rPr>
        <w:t xml:space="preserve">Важным направлением деятельности городской администрации  является наведение и поддержание санитарного порядка на территории города. </w:t>
      </w:r>
      <w:r w:rsidRPr="00C46D97">
        <w:rPr>
          <w:rFonts w:ascii="Times New Roman" w:hAnsi="Times New Roman" w:cs="Times New Roman"/>
          <w:kern w:val="16"/>
          <w:sz w:val="28"/>
          <w:szCs w:val="28"/>
        </w:rPr>
        <w:t xml:space="preserve">Санитарная очистка и размещение отходов в городе Лабинске </w:t>
      </w:r>
      <w:r w:rsidRPr="00C46D97">
        <w:rPr>
          <w:rFonts w:ascii="Times New Roman" w:hAnsi="Times New Roman" w:cs="Times New Roman"/>
          <w:kern w:val="16"/>
          <w:sz w:val="28"/>
          <w:szCs w:val="28"/>
        </w:rPr>
        <w:lastRenderedPageBreak/>
        <w:t>производится силами муниципального унитарного многоотраслевого предприятия коммунального хозяйства - МУ «Санитарная очистка». Предприятие имеет нормативные документы на «Приём, складирование, перемещение и размещение ТБО».</w:t>
      </w:r>
    </w:p>
    <w:p w:rsidR="00CF435E" w:rsidRPr="00C46D97" w:rsidRDefault="00CF435E" w:rsidP="00CF435E">
      <w:pPr>
        <w:spacing w:after="0" w:line="240" w:lineRule="auto"/>
        <w:ind w:firstLine="709"/>
        <w:jc w:val="both"/>
        <w:rPr>
          <w:kern w:val="16"/>
          <w:sz w:val="28"/>
          <w:szCs w:val="28"/>
        </w:rPr>
      </w:pPr>
      <w:r w:rsidRPr="00C46D97">
        <w:rPr>
          <w:rFonts w:ascii="Times New Roman" w:hAnsi="Times New Roman" w:cs="Times New Roman"/>
          <w:kern w:val="16"/>
          <w:sz w:val="28"/>
          <w:szCs w:val="28"/>
        </w:rPr>
        <w:t xml:space="preserve">Вывоз ТБО производится предприятием на </w:t>
      </w:r>
      <w:r>
        <w:rPr>
          <w:rFonts w:ascii="Times New Roman" w:hAnsi="Times New Roman" w:cs="Times New Roman"/>
          <w:kern w:val="16"/>
          <w:sz w:val="28"/>
          <w:szCs w:val="28"/>
        </w:rPr>
        <w:t>договорной основе и по планово-</w:t>
      </w:r>
      <w:r w:rsidRPr="00C46D97">
        <w:rPr>
          <w:rFonts w:ascii="Times New Roman" w:hAnsi="Times New Roman" w:cs="Times New Roman"/>
          <w:kern w:val="16"/>
          <w:sz w:val="28"/>
          <w:szCs w:val="28"/>
        </w:rPr>
        <w:t>регулярному графику, утверждённому органами «Роспотребнадзора».</w:t>
      </w:r>
    </w:p>
    <w:p w:rsidR="00CF435E" w:rsidRDefault="00CF435E" w:rsidP="00CF435E">
      <w:pPr>
        <w:spacing w:after="0" w:line="240" w:lineRule="auto"/>
        <w:ind w:firstLine="709"/>
        <w:jc w:val="both"/>
        <w:rPr>
          <w:rFonts w:ascii="Times New Roman" w:hAnsi="Times New Roman"/>
          <w:sz w:val="28"/>
          <w:szCs w:val="28"/>
        </w:rPr>
      </w:pPr>
      <w:r w:rsidRPr="00C46D97">
        <w:rPr>
          <w:rFonts w:ascii="Times New Roman" w:hAnsi="Times New Roman"/>
          <w:sz w:val="28"/>
          <w:szCs w:val="28"/>
        </w:rPr>
        <w:t>В рамках программных мероприятий по подготовке к осенне-зимнему периоду 2012 – 2013 годов администрацией Лабинского городского поселения для МУП «Санитарная очистка» закуплена поливомоечная машина МАЗ-5337 с навесным оборудованием для уборки снега стоимостью 2,035 млн. рублей.</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Создание комфортных условий проживания населения предполагает повышение качества предоставляемых жилищно-коммунальных услуг и благоустройство территории Лабинского городского поселения. </w:t>
      </w:r>
    </w:p>
    <w:p w:rsidR="00CF435E" w:rsidRPr="00C46D97" w:rsidRDefault="00CF435E" w:rsidP="00CF435E">
      <w:pPr>
        <w:spacing w:after="0" w:line="240" w:lineRule="auto"/>
        <w:ind w:firstLine="709"/>
        <w:jc w:val="both"/>
        <w:rPr>
          <w:rFonts w:ascii="Times New Roman" w:eastAsia="Times New Roman" w:hAnsi="Times New Roman" w:cs="Times New Roman"/>
          <w:sz w:val="28"/>
          <w:szCs w:val="28"/>
          <w:lang w:eastAsia="ru-RU"/>
        </w:rPr>
      </w:pPr>
    </w:p>
    <w:p w:rsidR="00CF435E" w:rsidRDefault="00CF435E" w:rsidP="00090CAC">
      <w:pPr>
        <w:spacing w:after="0" w:line="240" w:lineRule="auto"/>
        <w:ind w:firstLine="708"/>
        <w:jc w:val="center"/>
        <w:rPr>
          <w:rFonts w:ascii="Times New Roman" w:eastAsia="Times New Roman" w:hAnsi="Times New Roman" w:cs="Times New Roman"/>
          <w:b/>
          <w:sz w:val="28"/>
          <w:szCs w:val="28"/>
          <w:lang w:eastAsia="ru-RU"/>
        </w:rPr>
      </w:pPr>
      <w:r w:rsidRPr="00CF435E">
        <w:rPr>
          <w:rFonts w:ascii="Times New Roman" w:eastAsia="Times New Roman" w:hAnsi="Times New Roman" w:cs="Times New Roman"/>
          <w:b/>
          <w:sz w:val="28"/>
          <w:szCs w:val="28"/>
          <w:lang w:eastAsia="ru-RU"/>
        </w:rPr>
        <w:t>4.3.10.Архитектура и градостроительство.</w:t>
      </w:r>
    </w:p>
    <w:p w:rsidR="00F37319" w:rsidRDefault="00F37319" w:rsidP="00090CAC">
      <w:pPr>
        <w:spacing w:after="0" w:line="240" w:lineRule="auto"/>
        <w:ind w:firstLine="708"/>
        <w:jc w:val="center"/>
        <w:rPr>
          <w:rFonts w:ascii="Times New Roman" w:eastAsia="Times New Roman" w:hAnsi="Times New Roman" w:cs="Times New Roman"/>
          <w:b/>
          <w:sz w:val="28"/>
          <w:szCs w:val="28"/>
          <w:lang w:eastAsia="ru-RU"/>
        </w:rPr>
      </w:pP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В соответствии с Федеральным Законом №131 –ФЗ «О местном самоуправлении» в полномочия администрации Лабинского городского поселения входит контроль за подготовкой, утверждением и реализацией генерального плана, Правил землепользования и застройки, подготовка и выдача градостроительных планов земельных участков, подготовка и выдача разрешений на строительство и ввод объектов в эксплуатацию объектов капитального строительства, проведение публичных слушаний по вопросам градостроительной деятельности.</w:t>
      </w:r>
    </w:p>
    <w:p w:rsidR="00CF435E" w:rsidRPr="00C46D97" w:rsidRDefault="00CF435E"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В настоящее время:</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-подготовлен и проходит стадию согласования проект Генерального плана Лабинского городского поселения;</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 решением Совета Лабинского городского поселения от 28 ноября 2012 года утвержден Генеральный план Лабинского городского поселения применительно к территории г. Лабинска. Граница г. Лабинска поставлена на кадастровый учет.</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За 2012 год подготовлено:</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-289 градостроительных планов земельных участков ,</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-335 постановлений о присвоении почтового адреса объектам недвижимости,</w:t>
      </w:r>
    </w:p>
    <w:p w:rsidR="00CF435E" w:rsidRPr="00C46D97" w:rsidRDefault="00CF435E" w:rsidP="00CF435E">
      <w:pPr>
        <w:spacing w:after="0" w:line="240" w:lineRule="auto"/>
        <w:ind w:firstLine="851"/>
        <w:jc w:val="both"/>
        <w:rPr>
          <w:rFonts w:ascii="Times New Roman" w:hAnsi="Times New Roman"/>
          <w:sz w:val="28"/>
          <w:szCs w:val="28"/>
        </w:rPr>
      </w:pPr>
      <w:r w:rsidRPr="00C46D97">
        <w:rPr>
          <w:rFonts w:ascii="Times New Roman" w:hAnsi="Times New Roman"/>
          <w:sz w:val="28"/>
          <w:szCs w:val="28"/>
        </w:rPr>
        <w:t>- 294 разрешений на строительство, из них 217 на объекты индивидуального строительства;</w:t>
      </w:r>
    </w:p>
    <w:p w:rsidR="00CF435E" w:rsidRDefault="00CF435E" w:rsidP="00CF435E">
      <w:pPr>
        <w:spacing w:after="0" w:line="240" w:lineRule="auto"/>
        <w:ind w:firstLine="851"/>
        <w:jc w:val="both"/>
        <w:rPr>
          <w:rFonts w:ascii="Times New Roman" w:hAnsi="Times New Roman"/>
          <w:sz w:val="28"/>
          <w:szCs w:val="28"/>
        </w:rPr>
      </w:pPr>
      <w:r w:rsidRPr="00C46D97">
        <w:rPr>
          <w:rFonts w:ascii="Times New Roman" w:hAnsi="Times New Roman"/>
          <w:sz w:val="28"/>
          <w:szCs w:val="28"/>
        </w:rPr>
        <w:t xml:space="preserve">- введено в эксплуатацию 34 объекта общественного и социально – бытового назначения. </w:t>
      </w:r>
    </w:p>
    <w:p w:rsidR="00C6687D" w:rsidRDefault="00C6687D" w:rsidP="00CF435E">
      <w:pPr>
        <w:spacing w:after="0" w:line="240" w:lineRule="auto"/>
        <w:ind w:firstLine="851"/>
        <w:jc w:val="both"/>
        <w:rPr>
          <w:rFonts w:ascii="Times New Roman" w:hAnsi="Times New Roman"/>
          <w:sz w:val="28"/>
          <w:szCs w:val="28"/>
        </w:rPr>
      </w:pPr>
      <w:r>
        <w:rPr>
          <w:rFonts w:ascii="Times New Roman" w:hAnsi="Times New Roman"/>
          <w:sz w:val="28"/>
          <w:szCs w:val="28"/>
        </w:rPr>
        <w:t>Реализация проектных мероприятий (Приложение №1) будет способствовать повышению интенсивности освоения территории города, увеличению ввода в эксплуатацию жилья.</w:t>
      </w:r>
    </w:p>
    <w:p w:rsidR="00090CAC" w:rsidRPr="00C46D97" w:rsidRDefault="00090CAC" w:rsidP="00CF435E">
      <w:pPr>
        <w:spacing w:after="0" w:line="240" w:lineRule="auto"/>
        <w:ind w:firstLine="851"/>
        <w:jc w:val="both"/>
        <w:rPr>
          <w:rFonts w:ascii="Times New Roman" w:hAnsi="Times New Roman"/>
          <w:sz w:val="28"/>
          <w:szCs w:val="28"/>
        </w:rPr>
      </w:pPr>
    </w:p>
    <w:p w:rsidR="00CF435E" w:rsidRDefault="00CF435E" w:rsidP="00090CAC">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4.3.11. Экологическая политика и предупреждение чрезвычайных ситуаций.</w:t>
      </w:r>
    </w:p>
    <w:p w:rsidR="00F37319" w:rsidRDefault="00F37319" w:rsidP="00090CAC">
      <w:pPr>
        <w:spacing w:after="0" w:line="240" w:lineRule="auto"/>
        <w:ind w:firstLine="709"/>
        <w:jc w:val="center"/>
        <w:rPr>
          <w:rFonts w:ascii="Times New Roman" w:eastAsia="Times New Roman" w:hAnsi="Times New Roman" w:cs="Times New Roman"/>
          <w:b/>
          <w:sz w:val="28"/>
          <w:szCs w:val="28"/>
          <w:lang w:eastAsia="ru-RU"/>
        </w:rPr>
      </w:pPr>
    </w:p>
    <w:p w:rsidR="00FC0829" w:rsidRPr="00C46D97" w:rsidRDefault="00FC0829"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 xml:space="preserve">В течение 2012 года администрацией Лабинского городского поселения велась работа по предупреждению и ликвидации последствий ЧС. </w:t>
      </w:r>
    </w:p>
    <w:p w:rsidR="00FC0829" w:rsidRPr="00C46D97" w:rsidRDefault="00FC0829"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 xml:space="preserve">Из федерального бюджета и из бюджета ЛГПна софинансирование неотложных аварийно-восстановительных работ на объекте «Берегозащитные сооружения (г.Лабинскр.Лаба район автодрома)» крепление мокрого откоса дамбы выделено и освоено 5 478 094 руб.  </w:t>
      </w:r>
    </w:p>
    <w:p w:rsidR="00FC0829" w:rsidRPr="00C46D97" w:rsidRDefault="00FC0829"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На проведение ремонтно-восстановительных работ на объекте «Берегозащитные сооружения (2-я очередь) г.Лабинск,  р.Лаба, правый берег» I этап) выделено из бюджета Краснодарского края и из бюджета ЛГП  23</w:t>
      </w:r>
      <w:r>
        <w:rPr>
          <w:rFonts w:ascii="Times New Roman" w:hAnsi="Times New Roman"/>
          <w:sz w:val="28"/>
          <w:szCs w:val="28"/>
        </w:rPr>
        <w:t> </w:t>
      </w:r>
      <w:r w:rsidRPr="00C46D97">
        <w:rPr>
          <w:rFonts w:ascii="Times New Roman" w:hAnsi="Times New Roman"/>
          <w:sz w:val="28"/>
          <w:szCs w:val="28"/>
        </w:rPr>
        <w:t xml:space="preserve">101 400 руб. </w:t>
      </w:r>
    </w:p>
    <w:p w:rsidR="00FC0829" w:rsidRPr="00C46D97" w:rsidRDefault="00FC0829"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На ремонтно-восстановительные работы на объекте «Берегозащитные сооружения (г.Лабинскр.Лаба район автодрома» I этап) – 17 413 017 руб.работы выполнены в полном объеме.</w:t>
      </w:r>
    </w:p>
    <w:p w:rsidR="00FC0829" w:rsidRPr="00C46D97" w:rsidRDefault="00FC0829" w:rsidP="00FC0829">
      <w:pPr>
        <w:spacing w:after="0" w:line="240" w:lineRule="auto"/>
        <w:ind w:firstLine="708"/>
        <w:jc w:val="both"/>
        <w:rPr>
          <w:rFonts w:ascii="Times New Roman" w:hAnsi="Times New Roman"/>
          <w:sz w:val="28"/>
          <w:szCs w:val="28"/>
        </w:rPr>
      </w:pPr>
      <w:r w:rsidRPr="00C46D97">
        <w:rPr>
          <w:rFonts w:ascii="Times New Roman" w:hAnsi="Times New Roman"/>
          <w:sz w:val="28"/>
          <w:szCs w:val="28"/>
        </w:rPr>
        <w:t>Откорректирован</w:t>
      </w:r>
      <w:r>
        <w:rPr>
          <w:rFonts w:ascii="Times New Roman" w:hAnsi="Times New Roman"/>
          <w:sz w:val="28"/>
          <w:szCs w:val="28"/>
        </w:rPr>
        <w:t>н</w:t>
      </w:r>
      <w:r w:rsidRPr="00C46D97">
        <w:rPr>
          <w:rFonts w:ascii="Times New Roman" w:hAnsi="Times New Roman"/>
          <w:sz w:val="28"/>
          <w:szCs w:val="28"/>
        </w:rPr>
        <w:t>ы</w:t>
      </w:r>
      <w:r>
        <w:rPr>
          <w:rFonts w:ascii="Times New Roman" w:hAnsi="Times New Roman"/>
          <w:sz w:val="28"/>
          <w:szCs w:val="28"/>
        </w:rPr>
        <w:t xml:space="preserve">е </w:t>
      </w:r>
      <w:r w:rsidRPr="00C46D97">
        <w:rPr>
          <w:rFonts w:ascii="Times New Roman" w:hAnsi="Times New Roman"/>
          <w:sz w:val="28"/>
          <w:szCs w:val="28"/>
        </w:rPr>
        <w:t>сметы на ремонтно-восстановительные работы по II этапу на вышеназванных о</w:t>
      </w:r>
      <w:r>
        <w:rPr>
          <w:rFonts w:ascii="Times New Roman" w:hAnsi="Times New Roman"/>
          <w:sz w:val="28"/>
          <w:szCs w:val="28"/>
        </w:rPr>
        <w:t xml:space="preserve">бъектах, </w:t>
      </w:r>
      <w:r w:rsidRPr="00C46D97">
        <w:rPr>
          <w:rFonts w:ascii="Times New Roman" w:hAnsi="Times New Roman"/>
          <w:sz w:val="28"/>
          <w:szCs w:val="28"/>
        </w:rPr>
        <w:t>представлен</w:t>
      </w:r>
      <w:r>
        <w:rPr>
          <w:rFonts w:ascii="Times New Roman" w:hAnsi="Times New Roman"/>
          <w:sz w:val="28"/>
          <w:szCs w:val="28"/>
        </w:rPr>
        <w:t>ы</w:t>
      </w:r>
      <w:r w:rsidRPr="00C46D97">
        <w:rPr>
          <w:rFonts w:ascii="Times New Roman" w:hAnsi="Times New Roman"/>
          <w:sz w:val="28"/>
          <w:szCs w:val="28"/>
        </w:rPr>
        <w:t xml:space="preserve"> в министерство на выделение денежных средств  в сумме 27, 9 млн. руб. для продолжения работ. </w:t>
      </w:r>
    </w:p>
    <w:p w:rsidR="00FC0829" w:rsidRPr="00C46D97" w:rsidRDefault="00FC0829" w:rsidP="00FC0829">
      <w:pPr>
        <w:spacing w:after="0" w:line="240" w:lineRule="auto"/>
        <w:ind w:firstLine="708"/>
        <w:jc w:val="both"/>
        <w:rPr>
          <w:rFonts w:ascii="Times New Roman" w:hAnsi="Times New Roman"/>
          <w:sz w:val="28"/>
          <w:szCs w:val="28"/>
        </w:rPr>
      </w:pPr>
      <w:r w:rsidRPr="00C46D97">
        <w:rPr>
          <w:rFonts w:ascii="Times New Roman" w:hAnsi="Times New Roman"/>
          <w:sz w:val="28"/>
          <w:szCs w:val="28"/>
        </w:rPr>
        <w:t>В целях предупреждения  подтоплений на территории города, проводи</w:t>
      </w:r>
      <w:r>
        <w:rPr>
          <w:rFonts w:ascii="Times New Roman" w:hAnsi="Times New Roman"/>
          <w:sz w:val="28"/>
          <w:szCs w:val="28"/>
        </w:rPr>
        <w:t>тся</w:t>
      </w:r>
      <w:r w:rsidRPr="00C46D97">
        <w:rPr>
          <w:rFonts w:ascii="Times New Roman" w:hAnsi="Times New Roman"/>
          <w:sz w:val="28"/>
          <w:szCs w:val="28"/>
        </w:rPr>
        <w:t xml:space="preserve"> работа по расчистке заторов ТБО на малых реках, вырубке кустарника, восстановлению обваловки берегов силами предприятий  ЖКХ и дежурным звеном городской администрации. </w:t>
      </w:r>
    </w:p>
    <w:p w:rsidR="00FC0829" w:rsidRDefault="00FC0829" w:rsidP="00090CAC">
      <w:pPr>
        <w:spacing w:after="0" w:line="240" w:lineRule="auto"/>
        <w:jc w:val="both"/>
        <w:rPr>
          <w:rFonts w:ascii="Times New Roman" w:hAnsi="Times New Roman"/>
          <w:sz w:val="28"/>
          <w:szCs w:val="28"/>
        </w:rPr>
      </w:pPr>
      <w:r w:rsidRPr="00C46D97">
        <w:rPr>
          <w:rFonts w:ascii="Times New Roman" w:hAnsi="Times New Roman"/>
          <w:sz w:val="28"/>
          <w:szCs w:val="28"/>
        </w:rPr>
        <w:t xml:space="preserve"> Выполнена  нарезка новых и расчистка существующих водоотводящих канав. Приобретен</w:t>
      </w:r>
      <w:r w:rsidR="002B7E4E">
        <w:rPr>
          <w:rFonts w:ascii="Times New Roman" w:hAnsi="Times New Roman"/>
          <w:sz w:val="28"/>
          <w:szCs w:val="28"/>
        </w:rPr>
        <w:t>ы</w:t>
      </w:r>
      <w:r w:rsidRPr="00C46D97">
        <w:rPr>
          <w:rFonts w:ascii="Times New Roman" w:hAnsi="Times New Roman"/>
          <w:sz w:val="28"/>
          <w:szCs w:val="28"/>
        </w:rPr>
        <w:t xml:space="preserve"> 4 сирены С-40М, определены места их установки и заключены соглашения на их размещение, приобретены 6 мегафонов – громкоговорителей, которые розданы председателям Советов микрорайонов для использования при возникновении ЧС. Определены места установки рупоров – громкоговорителей на территории Лабинского городского поселения, подверженных затоплению. Организовано ежедневное дежурство и контроль за уровнем малых рек, разработана схема взаимодействия МУПов при угрозе или возникновении ЧС, связанной с поднятием уровня воды на малых реках. </w:t>
      </w:r>
    </w:p>
    <w:p w:rsidR="0033230D" w:rsidRDefault="0033230D" w:rsidP="00090CAC">
      <w:pPr>
        <w:spacing w:after="0" w:line="240" w:lineRule="auto"/>
        <w:ind w:firstLine="709"/>
        <w:jc w:val="both"/>
        <w:rPr>
          <w:rFonts w:ascii="Times New Roman" w:hAnsi="Times New Roman"/>
          <w:sz w:val="28"/>
          <w:szCs w:val="28"/>
        </w:rPr>
      </w:pPr>
      <w:r>
        <w:rPr>
          <w:rFonts w:ascii="Times New Roman" w:hAnsi="Times New Roman"/>
          <w:sz w:val="28"/>
          <w:szCs w:val="28"/>
        </w:rPr>
        <w:t>В целях совершенствования системы предупреждения чрезвычайных ситуаций в 2013-2017 годов планируется проведение мероприятий по защите населения и территории Лабинского городского поселения от чрезвычайных ситуаций природного характера.</w:t>
      </w:r>
    </w:p>
    <w:p w:rsidR="0033230D" w:rsidRDefault="0033230D" w:rsidP="00090C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Планируется проведение мероприятий, направленных на  совершенствование систем предупреждения возникновения чрезвычайных ситуаций природного характера и реагирования на них, что позволит сократить объем материального ущерба и обеспечить 100% охват новыми техническими средствами оповещения населения и организаций об опасности возникновения чрезвычайных ситуаций.  </w:t>
      </w:r>
    </w:p>
    <w:p w:rsidR="00C6687D" w:rsidRPr="00C46D97" w:rsidRDefault="00C6687D" w:rsidP="00090CA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Комплекс мероприятий Программы (приложение №1) предполагает берегоукрепительные работы, расчистку и спрямление русла р. Лаба, направлен  на </w:t>
      </w:r>
      <w:r w:rsidR="009B25B9">
        <w:rPr>
          <w:rFonts w:ascii="Times New Roman" w:hAnsi="Times New Roman"/>
          <w:sz w:val="28"/>
          <w:szCs w:val="28"/>
        </w:rPr>
        <w:t>повышение уровня безопасности населения.</w:t>
      </w:r>
    </w:p>
    <w:p w:rsidR="00FC0829" w:rsidRDefault="00FC0829" w:rsidP="00090CAC">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FC0829" w:rsidRPr="00F37319" w:rsidRDefault="00FC0829" w:rsidP="00F37319">
      <w:pPr>
        <w:pStyle w:val="a4"/>
        <w:numPr>
          <w:ilvl w:val="0"/>
          <w:numId w:val="3"/>
        </w:numPr>
        <w:tabs>
          <w:tab w:val="left" w:pos="10773"/>
        </w:tabs>
        <w:spacing w:after="0" w:line="240" w:lineRule="auto"/>
        <w:ind w:right="-1"/>
        <w:jc w:val="center"/>
        <w:rPr>
          <w:rFonts w:ascii="Times New Roman" w:eastAsia="Times New Roman" w:hAnsi="Times New Roman"/>
          <w:b/>
          <w:sz w:val="28"/>
          <w:szCs w:val="28"/>
          <w:lang w:eastAsia="ru-RU"/>
        </w:rPr>
      </w:pPr>
      <w:r w:rsidRPr="00F37319">
        <w:rPr>
          <w:rFonts w:ascii="Times New Roman" w:eastAsia="Times New Roman" w:hAnsi="Times New Roman"/>
          <w:b/>
          <w:sz w:val="28"/>
          <w:szCs w:val="28"/>
          <w:lang w:eastAsia="ru-RU"/>
        </w:rPr>
        <w:t>Ресурсное обеспечение</w:t>
      </w:r>
    </w:p>
    <w:p w:rsidR="00F37319" w:rsidRPr="00F37319" w:rsidRDefault="00F37319" w:rsidP="00F37319">
      <w:pPr>
        <w:pStyle w:val="a4"/>
        <w:tabs>
          <w:tab w:val="left" w:pos="10773"/>
        </w:tabs>
        <w:spacing w:after="0" w:line="240" w:lineRule="auto"/>
        <w:ind w:right="-1"/>
        <w:rPr>
          <w:rFonts w:ascii="Times New Roman" w:eastAsia="Times New Roman" w:hAnsi="Times New Roman"/>
          <w:b/>
          <w:sz w:val="28"/>
          <w:szCs w:val="28"/>
          <w:lang w:eastAsia="ru-RU"/>
        </w:rPr>
      </w:pP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Объем финансовых потребностей определяется на основе расчетов затрат на проведение мероприятий действующих и планируемых к реализации целевых программ, а также прогнозируемого объема субсидии (субвенций), направляемых на условиях со финансирования на реализацию Программы  социально-экономического развития Лабинского городского поселения Лабинского района.</w:t>
      </w:r>
    </w:p>
    <w:p w:rsidR="00FC0829" w:rsidRPr="00E74AD7" w:rsidRDefault="00FC0829" w:rsidP="00090CAC">
      <w:pPr>
        <w:tabs>
          <w:tab w:val="left" w:pos="9355"/>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Объемы и источники  финансирования системы программных мероприятий приведены в приложении №1.</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xml:space="preserve">Совокупная потребность в финансовых ресурсах на реализацию программных мероприятий и инвестиционных проектов в 2013 - 2017 годах оценивается в размере </w:t>
      </w:r>
      <w:r w:rsidR="0004792C">
        <w:rPr>
          <w:rFonts w:ascii="Times New Roman" w:eastAsia="Times New Roman" w:hAnsi="Times New Roman" w:cs="Times New Roman"/>
          <w:sz w:val="28"/>
          <w:szCs w:val="28"/>
          <w:lang w:eastAsia="ru-RU"/>
        </w:rPr>
        <w:t xml:space="preserve"> 2</w:t>
      </w:r>
      <w:r w:rsidR="00BF4144">
        <w:rPr>
          <w:rFonts w:ascii="Times New Roman" w:eastAsia="Times New Roman" w:hAnsi="Times New Roman" w:cs="Times New Roman"/>
          <w:sz w:val="28"/>
          <w:szCs w:val="28"/>
          <w:lang w:eastAsia="ru-RU"/>
        </w:rPr>
        <w:t> </w:t>
      </w:r>
      <w:r w:rsidR="00240078">
        <w:rPr>
          <w:rFonts w:ascii="Times New Roman" w:eastAsia="Times New Roman" w:hAnsi="Times New Roman" w:cs="Times New Roman"/>
          <w:sz w:val="28"/>
          <w:szCs w:val="28"/>
          <w:lang w:eastAsia="ru-RU"/>
        </w:rPr>
        <w:t>101</w:t>
      </w:r>
      <w:r w:rsidR="00BF4144">
        <w:rPr>
          <w:rFonts w:ascii="Times New Roman" w:eastAsia="Times New Roman" w:hAnsi="Times New Roman" w:cs="Times New Roman"/>
          <w:sz w:val="28"/>
          <w:szCs w:val="28"/>
          <w:lang w:eastAsia="ru-RU"/>
        </w:rPr>
        <w:t>,2</w:t>
      </w:r>
      <w:r w:rsidR="006849D9">
        <w:rPr>
          <w:rFonts w:ascii="Times New Roman" w:eastAsia="Times New Roman" w:hAnsi="Times New Roman" w:cs="Times New Roman"/>
          <w:sz w:val="28"/>
          <w:szCs w:val="28"/>
          <w:lang w:eastAsia="ru-RU"/>
        </w:rPr>
        <w:t>млн</w:t>
      </w:r>
      <w:r w:rsidRPr="00E74AD7">
        <w:rPr>
          <w:rFonts w:ascii="Times New Roman" w:eastAsia="Times New Roman" w:hAnsi="Times New Roman" w:cs="Times New Roman"/>
          <w:sz w:val="28"/>
          <w:szCs w:val="28"/>
          <w:lang w:eastAsia="ru-RU"/>
        </w:rPr>
        <w:t xml:space="preserve">. рублей. Средства местного бюджета составят </w:t>
      </w:r>
      <w:r w:rsidR="00BF4144">
        <w:rPr>
          <w:rFonts w:ascii="Times New Roman" w:eastAsia="Times New Roman" w:hAnsi="Times New Roman" w:cs="Times New Roman"/>
          <w:sz w:val="28"/>
          <w:szCs w:val="28"/>
          <w:lang w:eastAsia="ru-RU"/>
        </w:rPr>
        <w:t>25</w:t>
      </w:r>
      <w:r w:rsidR="00240078">
        <w:rPr>
          <w:rFonts w:ascii="Times New Roman" w:eastAsia="Times New Roman" w:hAnsi="Times New Roman" w:cs="Times New Roman"/>
          <w:sz w:val="28"/>
          <w:szCs w:val="28"/>
          <w:lang w:eastAsia="ru-RU"/>
        </w:rPr>
        <w:t>2</w:t>
      </w:r>
      <w:r w:rsidR="00BF4144">
        <w:rPr>
          <w:rFonts w:ascii="Times New Roman" w:eastAsia="Times New Roman" w:hAnsi="Times New Roman" w:cs="Times New Roman"/>
          <w:sz w:val="28"/>
          <w:szCs w:val="28"/>
          <w:lang w:eastAsia="ru-RU"/>
        </w:rPr>
        <w:t>,</w:t>
      </w:r>
      <w:r w:rsidR="00240078">
        <w:rPr>
          <w:rFonts w:ascii="Times New Roman" w:eastAsia="Times New Roman" w:hAnsi="Times New Roman" w:cs="Times New Roman"/>
          <w:sz w:val="28"/>
          <w:szCs w:val="28"/>
          <w:lang w:eastAsia="ru-RU"/>
        </w:rPr>
        <w:t>0</w:t>
      </w:r>
      <w:r w:rsidR="006849D9">
        <w:rPr>
          <w:rFonts w:ascii="Times New Roman" w:eastAsia="Times New Roman" w:hAnsi="Times New Roman" w:cs="Times New Roman"/>
          <w:sz w:val="28"/>
          <w:szCs w:val="28"/>
          <w:lang w:eastAsia="ru-RU"/>
        </w:rPr>
        <w:t xml:space="preserve"> млн</w:t>
      </w:r>
      <w:r w:rsidRPr="00E74AD7">
        <w:rPr>
          <w:rFonts w:ascii="Times New Roman" w:eastAsia="Times New Roman" w:hAnsi="Times New Roman" w:cs="Times New Roman"/>
          <w:sz w:val="28"/>
          <w:szCs w:val="28"/>
          <w:lang w:eastAsia="ru-RU"/>
        </w:rPr>
        <w:t>. рублей. Средства местного бюджета, направляемые на финансирование мероприятий Программы, и перечень мероприятий (объектов) подлежат ежегодному уточнению при принятии решений представительного органа о бюджете.</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xml:space="preserve">Предусмотрено участие федерального бюджета в размере </w:t>
      </w:r>
      <w:r w:rsidR="00BF4144">
        <w:rPr>
          <w:rFonts w:ascii="Times New Roman" w:eastAsia="Times New Roman" w:hAnsi="Times New Roman" w:cs="Times New Roman"/>
          <w:sz w:val="28"/>
          <w:szCs w:val="28"/>
          <w:lang w:eastAsia="ru-RU"/>
        </w:rPr>
        <w:t>85,3</w:t>
      </w:r>
      <w:r w:rsidR="006849D9">
        <w:rPr>
          <w:rFonts w:ascii="Times New Roman" w:eastAsia="Times New Roman" w:hAnsi="Times New Roman" w:cs="Times New Roman"/>
          <w:sz w:val="28"/>
          <w:szCs w:val="28"/>
          <w:lang w:eastAsia="ru-RU"/>
        </w:rPr>
        <w:t>млн</w:t>
      </w:r>
      <w:r w:rsidRPr="00E74AD7">
        <w:rPr>
          <w:rFonts w:ascii="Times New Roman" w:eastAsia="Times New Roman" w:hAnsi="Times New Roman" w:cs="Times New Roman"/>
          <w:sz w:val="28"/>
          <w:szCs w:val="28"/>
          <w:lang w:eastAsia="ru-RU"/>
        </w:rPr>
        <w:t xml:space="preserve">. рублей, а также краевого – в размере </w:t>
      </w:r>
      <w:r w:rsidR="00BF4144">
        <w:rPr>
          <w:rFonts w:ascii="Times New Roman" w:eastAsia="Times New Roman" w:hAnsi="Times New Roman" w:cs="Times New Roman"/>
          <w:sz w:val="28"/>
          <w:szCs w:val="28"/>
          <w:lang w:eastAsia="ru-RU"/>
        </w:rPr>
        <w:t>1</w:t>
      </w:r>
      <w:r w:rsidR="00213478">
        <w:rPr>
          <w:rFonts w:ascii="Times New Roman" w:eastAsia="Times New Roman" w:hAnsi="Times New Roman" w:cs="Times New Roman"/>
          <w:sz w:val="28"/>
          <w:szCs w:val="28"/>
          <w:lang w:eastAsia="ru-RU"/>
        </w:rPr>
        <w:t>7</w:t>
      </w:r>
      <w:r w:rsidR="00240078">
        <w:rPr>
          <w:rFonts w:ascii="Times New Roman" w:eastAsia="Times New Roman" w:hAnsi="Times New Roman" w:cs="Times New Roman"/>
          <w:sz w:val="28"/>
          <w:szCs w:val="28"/>
          <w:lang w:eastAsia="ru-RU"/>
        </w:rPr>
        <w:t>63</w:t>
      </w:r>
      <w:r w:rsidR="00213478">
        <w:rPr>
          <w:rFonts w:ascii="Times New Roman" w:eastAsia="Times New Roman" w:hAnsi="Times New Roman" w:cs="Times New Roman"/>
          <w:sz w:val="28"/>
          <w:szCs w:val="28"/>
          <w:lang w:eastAsia="ru-RU"/>
        </w:rPr>
        <w:t>,</w:t>
      </w:r>
      <w:r w:rsidR="00240078">
        <w:rPr>
          <w:rFonts w:ascii="Times New Roman" w:eastAsia="Times New Roman" w:hAnsi="Times New Roman" w:cs="Times New Roman"/>
          <w:sz w:val="28"/>
          <w:szCs w:val="28"/>
          <w:lang w:eastAsia="ru-RU"/>
        </w:rPr>
        <w:t>9</w:t>
      </w:r>
      <w:r w:rsidR="006849D9">
        <w:rPr>
          <w:rFonts w:ascii="Times New Roman" w:eastAsia="Times New Roman" w:hAnsi="Times New Roman" w:cs="Times New Roman"/>
          <w:sz w:val="28"/>
          <w:szCs w:val="28"/>
          <w:lang w:eastAsia="ru-RU"/>
        </w:rPr>
        <w:t>млн</w:t>
      </w:r>
      <w:r w:rsidRPr="00E74AD7">
        <w:rPr>
          <w:rFonts w:ascii="Times New Roman" w:eastAsia="Times New Roman" w:hAnsi="Times New Roman" w:cs="Times New Roman"/>
          <w:sz w:val="28"/>
          <w:szCs w:val="28"/>
          <w:lang w:eastAsia="ru-RU"/>
        </w:rPr>
        <w:t>. рублей.</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xml:space="preserve">Финансирование Программы из федерального и краевого бюджета будет корректироваться ежегодно при рассмотрении проекта федерального бюджета и бюджета края на соответствующий год. </w:t>
      </w:r>
    </w:p>
    <w:p w:rsidR="00FC0829" w:rsidRPr="00E74AD7" w:rsidRDefault="00FC0829" w:rsidP="00FC0829">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p>
    <w:p w:rsidR="00FC0829" w:rsidRPr="00F37319" w:rsidRDefault="00FC0829" w:rsidP="00F37319">
      <w:pPr>
        <w:pStyle w:val="a4"/>
        <w:numPr>
          <w:ilvl w:val="0"/>
          <w:numId w:val="3"/>
        </w:numPr>
        <w:tabs>
          <w:tab w:val="left" w:pos="10773"/>
        </w:tabs>
        <w:spacing w:after="0" w:line="240" w:lineRule="auto"/>
        <w:ind w:right="566"/>
        <w:jc w:val="center"/>
        <w:rPr>
          <w:rFonts w:ascii="Times New Roman" w:eastAsia="Times New Roman" w:hAnsi="Times New Roman"/>
          <w:b/>
          <w:sz w:val="28"/>
          <w:szCs w:val="28"/>
          <w:lang w:eastAsia="ru-RU"/>
        </w:rPr>
      </w:pPr>
      <w:r w:rsidRPr="00F37319">
        <w:rPr>
          <w:rFonts w:ascii="Times New Roman" w:eastAsia="Times New Roman" w:hAnsi="Times New Roman"/>
          <w:b/>
          <w:sz w:val="28"/>
          <w:szCs w:val="28"/>
          <w:lang w:eastAsia="ru-RU"/>
        </w:rPr>
        <w:t>Механизм реализации Программы</w:t>
      </w:r>
    </w:p>
    <w:p w:rsidR="00F37319" w:rsidRPr="00F37319" w:rsidRDefault="00F37319" w:rsidP="00F37319">
      <w:pPr>
        <w:pStyle w:val="a4"/>
        <w:tabs>
          <w:tab w:val="left" w:pos="10773"/>
        </w:tabs>
        <w:spacing w:after="0" w:line="240" w:lineRule="auto"/>
        <w:ind w:right="566"/>
        <w:rPr>
          <w:rFonts w:ascii="Times New Roman" w:eastAsia="Times New Roman" w:hAnsi="Times New Roman"/>
          <w:b/>
          <w:sz w:val="28"/>
          <w:szCs w:val="28"/>
          <w:lang w:eastAsia="ru-RU"/>
        </w:rPr>
      </w:pPr>
      <w:bookmarkStart w:id="7" w:name="_GoBack"/>
      <w:bookmarkEnd w:id="7"/>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Механизм реализации Программы предусматривает использование рычагов государственной экономической, финансовой и бюджетной политики, в том числе:</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привлечение собственных средств участников Программы (пошагового плана), средств частных инвесторов и кредитных ресурсов;</w:t>
      </w:r>
    </w:p>
    <w:p w:rsidR="00FC0829" w:rsidRPr="00E74AD7" w:rsidRDefault="00FC0829" w:rsidP="00FC0829">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использование различных форм государственной поддержки, в их числе;</w:t>
      </w:r>
    </w:p>
    <w:p w:rsidR="00FC0829" w:rsidRPr="00E74AD7" w:rsidRDefault="00FC0829" w:rsidP="00FC0829">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прямое финансирование мероприятий и проектов из федерального, краевого и местного бюджетов (капитальные вложения и прочие расходы);</w:t>
      </w:r>
    </w:p>
    <w:p w:rsidR="00FC0829" w:rsidRPr="00E74AD7" w:rsidRDefault="00FC0829" w:rsidP="00FC0829">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предоставление субсидий из федерального бюджета и краевого бюджетов для развития животноводства, птицеводства, растениеводства и садоводства на условиях и в порядке, определенных законами о федеральном и краевом бюджетах на очередной финансовый год;</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использование механизмов предоставления государственных гарантий по привлекаемым для финансирования инвестиционных проектов капиталам в рамках краевого бюджета;</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lastRenderedPageBreak/>
        <w:t>- распространение информации о наиболее эффективных и актуальных инвестиционных проектах на российских и международных мероприятиях;</w:t>
      </w:r>
    </w:p>
    <w:p w:rsidR="00FC0829" w:rsidRPr="00E74AD7" w:rsidRDefault="00FC0829" w:rsidP="00FC0829">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содействие инвесторам в привлечении кредитных ресурсов российских и иностранных банков, международных и иностранных финансовых организаций.</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Для получения средств из федерального и краевого  бюджетов отраслевые (функциональные) органы  администрации Лабинского городского поселения Лабинского района ежегодно в установленном порядке представляют в соответствующие органы исполнительной власти Краснодарского края бюджетные заявки с обоснованием потребности в ассигнованиях из федерального и краевого бюджетов на реализацию мероприятий Программы (пошагового плана) по всем направлениям расходования средств.</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Реализация Программы (пошагового плана) осуществляется в установленном законодательством порядке с применением системы муниципальных контрактов или договоров на закупку и поставку продукции (услуг) для муниципальных нужд.</w:t>
      </w:r>
    </w:p>
    <w:p w:rsidR="00FC0829" w:rsidRPr="00E33F93" w:rsidRDefault="00FC0829" w:rsidP="00FC0829">
      <w:pPr>
        <w:tabs>
          <w:tab w:val="left" w:pos="10773"/>
        </w:tabs>
        <w:spacing w:after="0" w:line="240" w:lineRule="auto"/>
        <w:ind w:right="566" w:firstLine="851"/>
        <w:jc w:val="both"/>
        <w:rPr>
          <w:rFonts w:ascii="Times New Roman" w:eastAsia="Times New Roman" w:hAnsi="Times New Roman" w:cs="Times New Roman"/>
          <w:color w:val="FF0000"/>
          <w:sz w:val="28"/>
          <w:szCs w:val="28"/>
          <w:lang w:eastAsia="ru-RU"/>
        </w:rPr>
      </w:pPr>
    </w:p>
    <w:p w:rsidR="00FC0829" w:rsidRPr="00F37319" w:rsidRDefault="00FC0829" w:rsidP="00F37319">
      <w:pPr>
        <w:pStyle w:val="a4"/>
        <w:numPr>
          <w:ilvl w:val="0"/>
          <w:numId w:val="3"/>
        </w:numPr>
        <w:tabs>
          <w:tab w:val="left" w:pos="10773"/>
        </w:tabs>
        <w:spacing w:after="0" w:line="240" w:lineRule="auto"/>
        <w:ind w:right="566"/>
        <w:jc w:val="center"/>
        <w:rPr>
          <w:rFonts w:ascii="Times New Roman" w:eastAsia="Times New Roman" w:hAnsi="Times New Roman"/>
          <w:b/>
          <w:sz w:val="28"/>
          <w:szCs w:val="28"/>
          <w:lang w:eastAsia="ru-RU"/>
        </w:rPr>
      </w:pPr>
      <w:r w:rsidRPr="00F37319">
        <w:rPr>
          <w:rFonts w:ascii="Times New Roman" w:eastAsia="Times New Roman" w:hAnsi="Times New Roman"/>
          <w:b/>
          <w:sz w:val="28"/>
          <w:szCs w:val="28"/>
          <w:lang w:eastAsia="ru-RU"/>
        </w:rPr>
        <w:t xml:space="preserve">Оценка эффективности  реализации Программы </w:t>
      </w:r>
    </w:p>
    <w:p w:rsidR="00F37319" w:rsidRPr="00F37319" w:rsidRDefault="00F37319" w:rsidP="00F37319">
      <w:pPr>
        <w:pStyle w:val="a4"/>
        <w:tabs>
          <w:tab w:val="left" w:pos="10773"/>
        </w:tabs>
        <w:spacing w:after="0" w:line="240" w:lineRule="auto"/>
        <w:ind w:right="566"/>
        <w:rPr>
          <w:rFonts w:ascii="Times New Roman" w:eastAsia="Times New Roman" w:hAnsi="Times New Roman"/>
          <w:b/>
          <w:sz w:val="28"/>
          <w:szCs w:val="28"/>
          <w:lang w:eastAsia="ru-RU"/>
        </w:rPr>
      </w:pP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Оценка эффективности и социально-экономических последствий реализации Программы  включает в себя оценку экономического и социального эффектов.</w:t>
      </w:r>
    </w:p>
    <w:p w:rsidR="00FC0829" w:rsidRPr="00E74AD7" w:rsidRDefault="00FC0829" w:rsidP="00FC0829">
      <w:pPr>
        <w:tabs>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Общая оценка и целевые значения основных социально-экономических показателей развития Лабинского городского поселения Лабинского района приведена в приложении №4.</w:t>
      </w:r>
    </w:p>
    <w:p w:rsidR="00FC0829" w:rsidRPr="00E74AD7" w:rsidRDefault="00FC0829" w:rsidP="00FC0829">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p>
    <w:p w:rsidR="00FC0829" w:rsidRPr="00E74AD7" w:rsidRDefault="00FC0829" w:rsidP="00FC0829">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p>
    <w:p w:rsidR="00FC0829" w:rsidRPr="00F37319" w:rsidRDefault="00FC0829" w:rsidP="00F37319">
      <w:pPr>
        <w:pStyle w:val="a4"/>
        <w:numPr>
          <w:ilvl w:val="0"/>
          <w:numId w:val="3"/>
        </w:numPr>
        <w:tabs>
          <w:tab w:val="left" w:pos="10773"/>
        </w:tabs>
        <w:spacing w:after="0" w:line="240" w:lineRule="auto"/>
        <w:ind w:right="566"/>
        <w:jc w:val="center"/>
        <w:rPr>
          <w:rFonts w:ascii="Times New Roman" w:eastAsia="Times New Roman" w:hAnsi="Times New Roman"/>
          <w:b/>
          <w:sz w:val="28"/>
          <w:szCs w:val="28"/>
          <w:lang w:eastAsia="ru-RU"/>
        </w:rPr>
      </w:pPr>
      <w:r w:rsidRPr="00F37319">
        <w:rPr>
          <w:rFonts w:ascii="Times New Roman" w:eastAsia="Times New Roman" w:hAnsi="Times New Roman"/>
          <w:b/>
          <w:sz w:val="28"/>
          <w:szCs w:val="28"/>
          <w:lang w:eastAsia="ru-RU"/>
        </w:rPr>
        <w:t>Организация управления и контроль за ходом выполнения Программы</w:t>
      </w:r>
    </w:p>
    <w:p w:rsidR="00F37319" w:rsidRPr="00F37319" w:rsidRDefault="00F37319" w:rsidP="00F37319">
      <w:pPr>
        <w:pStyle w:val="a4"/>
        <w:tabs>
          <w:tab w:val="left" w:pos="10773"/>
        </w:tabs>
        <w:spacing w:after="0" w:line="240" w:lineRule="auto"/>
        <w:ind w:right="566"/>
        <w:rPr>
          <w:rFonts w:ascii="Times New Roman" w:eastAsia="Times New Roman" w:hAnsi="Times New Roman"/>
          <w:b/>
          <w:sz w:val="28"/>
          <w:szCs w:val="28"/>
          <w:lang w:eastAsia="ru-RU"/>
        </w:rPr>
      </w:pP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В целях оперативного отслеживания и контроля хода реализации Программы, своевременной корректировки механизма ее реализации и уточнения основных целевых показателей организуется система мониторинга, которая обеспечит сравнительный анализ фактически достигнутых результатов, а также влияние Программы на текущий уровень социально-экономического развития.</w:t>
      </w:r>
    </w:p>
    <w:p w:rsidR="00FC0829" w:rsidRPr="00FD40C0"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Мониторинг реализации Программы  в целом осуществляет отдел экономики и инвестиций администрации Лабинского городского поселения Лабинского района путем сбора, обработки, анализа статистической, справочной и аналитической информации о реализации мероприятий пошагового плана и оценки достигнутых результатов, полученной от отраслевых (функциональных) органов администрации Лабинского городского поселения.</w:t>
      </w:r>
    </w:p>
    <w:p w:rsidR="00FC0829" w:rsidRPr="00FD40C0" w:rsidRDefault="00FC0829" w:rsidP="00FC0829">
      <w:pPr>
        <w:keepNext/>
        <w:spacing w:after="0" w:line="240" w:lineRule="auto"/>
        <w:ind w:left="720"/>
        <w:outlineLvl w:val="2"/>
        <w:rPr>
          <w:rFonts w:ascii="Times New Roman" w:eastAsia="Times New Roman" w:hAnsi="Times New Roman" w:cs="Times New Roman"/>
          <w:sz w:val="28"/>
          <w:szCs w:val="24"/>
          <w:lang w:eastAsia="ru-RU"/>
        </w:rPr>
      </w:pPr>
      <w:r w:rsidRPr="00FD40C0">
        <w:rPr>
          <w:rFonts w:ascii="Times New Roman" w:eastAsia="Times New Roman" w:hAnsi="Times New Roman" w:cs="Times New Roman"/>
          <w:sz w:val="28"/>
          <w:szCs w:val="24"/>
          <w:lang w:eastAsia="ru-RU"/>
        </w:rPr>
        <w:lastRenderedPageBreak/>
        <w:t>Обновление Программы производится:</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-при выявлении новых, необходимых к реализации мероприятий;</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-при появлении новых инвестиционных проектов, особо значимых для территории;</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-при наступлении событий, выявляющих новые приоритеты в развитии поселения, а также вызывающих потерю своей значимости отдельных мероприятий.</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 xml:space="preserve">Внесение изменений в Программу производится по итогам отчета по инициативе администрации,  Совета поселения, иных заинтересованных лиц. </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 xml:space="preserve">Программные мероприятия могут также быть скорректированы в зависимости от изменения ситуации на основании обоснованного предложения исполнителя. </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 xml:space="preserve">По перечисленным выше основаниям Программа может быть дополнена новыми мероприятиями с обоснованием объемов и источников финансирования. </w:t>
      </w:r>
    </w:p>
    <w:p w:rsidR="00FC0829" w:rsidRPr="00FD40C0"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Контроль и координацию действий  отраслевых (функциональных) органов администрации Лабинского городского поселения Лабинского района осуществляет заместитель главы администрации.</w:t>
      </w:r>
    </w:p>
    <w:p w:rsidR="00215CF3" w:rsidRPr="00E5010C" w:rsidRDefault="00215CF3" w:rsidP="00215CF3">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Система программных мероприятий</w:t>
      </w:r>
      <w:r w:rsidRPr="00E5010C">
        <w:rPr>
          <w:rFonts w:ascii="Times New Roman" w:hAnsi="Times New Roman"/>
          <w:sz w:val="28"/>
          <w:szCs w:val="28"/>
        </w:rPr>
        <w:t xml:space="preserve"> социально-экономического развития </w:t>
      </w:r>
      <w:r>
        <w:rPr>
          <w:rFonts w:ascii="Times New Roman" w:hAnsi="Times New Roman"/>
          <w:sz w:val="28"/>
          <w:szCs w:val="28"/>
        </w:rPr>
        <w:t>Лабинского городского поселения представлена в Приложении</w:t>
      </w:r>
      <w:r w:rsidRPr="00E5010C">
        <w:rPr>
          <w:rFonts w:ascii="Times New Roman" w:hAnsi="Times New Roman"/>
          <w:sz w:val="28"/>
          <w:szCs w:val="28"/>
        </w:rPr>
        <w:t xml:space="preserve"> № 1</w:t>
      </w:r>
      <w:r>
        <w:rPr>
          <w:rFonts w:ascii="Times New Roman" w:hAnsi="Times New Roman"/>
          <w:sz w:val="28"/>
          <w:szCs w:val="28"/>
        </w:rPr>
        <w:t>.</w:t>
      </w:r>
    </w:p>
    <w:p w:rsidR="00215CF3" w:rsidRDefault="00215CF3" w:rsidP="00215CF3">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Перечень инвестиционных проектовП</w:t>
      </w:r>
      <w:r w:rsidRPr="00E5010C">
        <w:rPr>
          <w:rFonts w:ascii="Times New Roman" w:hAnsi="Times New Roman"/>
          <w:sz w:val="28"/>
          <w:szCs w:val="28"/>
        </w:rPr>
        <w:t xml:space="preserve">рограммы социально-экономического развития </w:t>
      </w:r>
      <w:r>
        <w:rPr>
          <w:rFonts w:ascii="Times New Roman" w:hAnsi="Times New Roman"/>
          <w:sz w:val="28"/>
          <w:szCs w:val="28"/>
        </w:rPr>
        <w:t xml:space="preserve">Лабинского городского поселения приведен в </w:t>
      </w:r>
      <w:r w:rsidRPr="00E5010C">
        <w:rPr>
          <w:rFonts w:ascii="Times New Roman" w:hAnsi="Times New Roman"/>
          <w:sz w:val="28"/>
          <w:szCs w:val="28"/>
        </w:rPr>
        <w:t>Приложени</w:t>
      </w:r>
      <w:r>
        <w:rPr>
          <w:rFonts w:ascii="Times New Roman" w:hAnsi="Times New Roman"/>
          <w:sz w:val="28"/>
          <w:szCs w:val="28"/>
        </w:rPr>
        <w:t>и</w:t>
      </w:r>
      <w:r w:rsidRPr="00E5010C">
        <w:rPr>
          <w:rFonts w:ascii="Times New Roman" w:hAnsi="Times New Roman"/>
          <w:sz w:val="28"/>
          <w:szCs w:val="28"/>
        </w:rPr>
        <w:t xml:space="preserve"> № 2</w:t>
      </w:r>
      <w:r w:rsidRPr="00E5010C">
        <w:rPr>
          <w:rFonts w:ascii="Times New Roman" w:hAnsi="Times New Roman"/>
          <w:sz w:val="28"/>
          <w:szCs w:val="28"/>
        </w:rPr>
        <w:tab/>
      </w:r>
    </w:p>
    <w:p w:rsidR="00215CF3" w:rsidRPr="00E5010C" w:rsidRDefault="00215CF3" w:rsidP="00215CF3">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Обеспечение развития Лабинского городского поселения необходимой инфраструктурой отражено вПриложении № 3</w:t>
      </w:r>
    </w:p>
    <w:p w:rsidR="00215CF3" w:rsidRDefault="00215CF3" w:rsidP="00215CF3">
      <w:pPr>
        <w:pStyle w:val="a4"/>
        <w:spacing w:after="0" w:line="240" w:lineRule="auto"/>
        <w:ind w:left="0" w:firstLine="709"/>
        <w:jc w:val="both"/>
        <w:rPr>
          <w:rFonts w:ascii="Times New Roman" w:hAnsi="Times New Roman"/>
          <w:sz w:val="28"/>
          <w:szCs w:val="28"/>
        </w:rPr>
      </w:pPr>
      <w:r w:rsidRPr="00E5010C">
        <w:rPr>
          <w:rFonts w:ascii="Times New Roman" w:hAnsi="Times New Roman"/>
          <w:sz w:val="28"/>
          <w:szCs w:val="28"/>
        </w:rPr>
        <w:t xml:space="preserve">Целевые индикаторы </w:t>
      </w:r>
      <w:r>
        <w:rPr>
          <w:rFonts w:ascii="Times New Roman" w:hAnsi="Times New Roman"/>
          <w:sz w:val="28"/>
          <w:szCs w:val="28"/>
        </w:rPr>
        <w:t>П</w:t>
      </w:r>
      <w:r w:rsidRPr="00E5010C">
        <w:rPr>
          <w:rFonts w:ascii="Times New Roman" w:hAnsi="Times New Roman"/>
          <w:sz w:val="28"/>
          <w:szCs w:val="28"/>
        </w:rPr>
        <w:t xml:space="preserve">рограммы социально-экономического развития </w:t>
      </w:r>
      <w:r>
        <w:rPr>
          <w:rFonts w:ascii="Times New Roman" w:hAnsi="Times New Roman"/>
          <w:sz w:val="28"/>
          <w:szCs w:val="28"/>
        </w:rPr>
        <w:t>Лабинского городского поселения отражены в</w:t>
      </w:r>
      <w:r w:rsidRPr="00E5010C">
        <w:rPr>
          <w:rFonts w:ascii="Times New Roman" w:hAnsi="Times New Roman"/>
          <w:sz w:val="28"/>
          <w:szCs w:val="28"/>
        </w:rPr>
        <w:t>Приложени</w:t>
      </w:r>
      <w:r>
        <w:rPr>
          <w:rFonts w:ascii="Times New Roman" w:hAnsi="Times New Roman"/>
          <w:sz w:val="28"/>
          <w:szCs w:val="28"/>
        </w:rPr>
        <w:t>и</w:t>
      </w:r>
      <w:r w:rsidRPr="00E5010C">
        <w:rPr>
          <w:rFonts w:ascii="Times New Roman" w:hAnsi="Times New Roman"/>
          <w:sz w:val="28"/>
          <w:szCs w:val="28"/>
        </w:rPr>
        <w:t xml:space="preserve"> № </w:t>
      </w:r>
      <w:r>
        <w:rPr>
          <w:rFonts w:ascii="Times New Roman" w:hAnsi="Times New Roman"/>
          <w:sz w:val="28"/>
          <w:szCs w:val="28"/>
        </w:rPr>
        <w:t>4</w:t>
      </w:r>
      <w:r w:rsidRPr="00E5010C">
        <w:rPr>
          <w:rFonts w:ascii="Times New Roman" w:hAnsi="Times New Roman"/>
          <w:sz w:val="28"/>
          <w:szCs w:val="28"/>
        </w:rPr>
        <w:tab/>
        <w:t>.</w:t>
      </w:r>
    </w:p>
    <w:p w:rsidR="00FC0829" w:rsidRDefault="00FC0829" w:rsidP="00215CF3">
      <w:pPr>
        <w:tabs>
          <w:tab w:val="left" w:pos="-993"/>
          <w:tab w:val="left" w:pos="10773"/>
        </w:tabs>
        <w:suppressAutoHyphens/>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F37319" w:rsidRPr="00FD40C0" w:rsidRDefault="00F37319" w:rsidP="00215CF3">
      <w:pPr>
        <w:tabs>
          <w:tab w:val="left" w:pos="-993"/>
          <w:tab w:val="left" w:pos="10773"/>
        </w:tabs>
        <w:suppressAutoHyphens/>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FD40C0">
        <w:rPr>
          <w:rFonts w:ascii="Times New Roman" w:eastAsia="Times New Roman" w:hAnsi="Times New Roman" w:cs="Times New Roman"/>
          <w:bCs/>
          <w:sz w:val="28"/>
          <w:szCs w:val="28"/>
          <w:lang w:eastAsia="ru-RU"/>
        </w:rPr>
        <w:t xml:space="preserve">Ведущий специалист отдела экономики </w:t>
      </w: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FD40C0">
        <w:rPr>
          <w:rFonts w:ascii="Times New Roman" w:eastAsia="Times New Roman" w:hAnsi="Times New Roman" w:cs="Times New Roman"/>
          <w:bCs/>
          <w:sz w:val="28"/>
          <w:szCs w:val="28"/>
          <w:lang w:eastAsia="ru-RU"/>
        </w:rPr>
        <w:t xml:space="preserve">и инвестиций  администрации </w:t>
      </w: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FD40C0">
        <w:rPr>
          <w:rFonts w:ascii="Times New Roman" w:eastAsia="Times New Roman" w:hAnsi="Times New Roman" w:cs="Times New Roman"/>
          <w:bCs/>
          <w:sz w:val="28"/>
          <w:szCs w:val="28"/>
          <w:lang w:eastAsia="ru-RU"/>
        </w:rPr>
        <w:t xml:space="preserve">Лабинского городского поселения  </w:t>
      </w:r>
      <w:r w:rsidR="00F7305D">
        <w:rPr>
          <w:rFonts w:ascii="Times New Roman" w:eastAsia="Times New Roman" w:hAnsi="Times New Roman" w:cs="Times New Roman"/>
          <w:bCs/>
          <w:sz w:val="28"/>
          <w:szCs w:val="28"/>
          <w:lang w:eastAsia="ru-RU"/>
        </w:rPr>
        <w:t xml:space="preserve">                                          </w:t>
      </w:r>
      <w:r w:rsidRPr="00FD40C0">
        <w:rPr>
          <w:rFonts w:ascii="Times New Roman" w:eastAsia="Times New Roman" w:hAnsi="Times New Roman" w:cs="Times New Roman"/>
          <w:bCs/>
          <w:sz w:val="28"/>
          <w:szCs w:val="28"/>
          <w:lang w:eastAsia="ru-RU"/>
        </w:rPr>
        <w:t>Л.В. Костромина</w:t>
      </w: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p>
    <w:sectPr w:rsidR="00FC0829" w:rsidRPr="00FD40C0" w:rsidSect="00CD21F3">
      <w:head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408" w:rsidRDefault="00BA4408" w:rsidP="00B92608">
      <w:pPr>
        <w:spacing w:after="0" w:line="240" w:lineRule="auto"/>
      </w:pPr>
      <w:r>
        <w:separator/>
      </w:r>
    </w:p>
  </w:endnote>
  <w:endnote w:type="continuationSeparator" w:id="1">
    <w:p w:rsidR="00BA4408" w:rsidRDefault="00BA4408" w:rsidP="00B926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altName w:val="Times New Roman"/>
    <w:panose1 w:val="020B0604020202020204"/>
    <w:charset w:val="CC"/>
    <w:family w:val="swiss"/>
    <w:pitch w:val="variable"/>
    <w:sig w:usb0="E0002AFF" w:usb1="C0007843" w:usb2="00000009" w:usb3="00000000" w:csb0="000001FF" w:csb1="00000000"/>
  </w:font>
  <w:font w:name="Cambria">
    <w:panose1 w:val="020405030504060A0204"/>
    <w:charset w:val="CC"/>
    <w:family w:val="roman"/>
    <w:pitch w:val="variable"/>
    <w:sig w:usb0="A00002EF" w:usb1="4000004B" w:usb2="00000000" w:usb3="00000000" w:csb0="0000009F" w:csb1="00000000"/>
  </w:font>
  <w:font w:name="Tahoma">
    <w:altName w:val="?l?r ???"/>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408" w:rsidRDefault="00BA4408" w:rsidP="00B92608">
      <w:pPr>
        <w:spacing w:after="0" w:line="240" w:lineRule="auto"/>
      </w:pPr>
      <w:r>
        <w:separator/>
      </w:r>
    </w:p>
  </w:footnote>
  <w:footnote w:type="continuationSeparator" w:id="1">
    <w:p w:rsidR="00BA4408" w:rsidRDefault="00BA4408" w:rsidP="00B926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608" w:rsidRDefault="00B92608" w:rsidP="00B92608">
    <w:pPr>
      <w:pStyle w:val="ac"/>
      <w:jc w:val="right"/>
    </w:pPr>
    <w: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F3A65AC"/>
    <w:multiLevelType w:val="multilevel"/>
    <w:tmpl w:val="81D2D61A"/>
    <w:lvl w:ilvl="0">
      <w:start w:val="1"/>
      <w:numFmt w:val="decimal"/>
      <w:lvlText w:val="%1."/>
      <w:lvlJc w:val="left"/>
      <w:pPr>
        <w:ind w:left="720" w:hanging="360"/>
      </w:pPr>
      <w:rPr>
        <w:rFonts w:hint="default"/>
        <w:b/>
      </w:rPr>
    </w:lvl>
    <w:lvl w:ilvl="1">
      <w:start w:val="1"/>
      <w:numFmt w:val="decimal"/>
      <w:isLgl/>
      <w:lvlText w:val="%1.%2."/>
      <w:lvlJc w:val="left"/>
      <w:pPr>
        <w:ind w:left="1277" w:hanging="720"/>
      </w:pPr>
      <w:rPr>
        <w:rFonts w:hint="default"/>
      </w:rPr>
    </w:lvl>
    <w:lvl w:ilvl="2">
      <w:start w:val="1"/>
      <w:numFmt w:val="decimal"/>
      <w:isLgl/>
      <w:lvlText w:val="%1.%2.%3."/>
      <w:lvlJc w:val="left"/>
      <w:pPr>
        <w:ind w:left="1474" w:hanging="720"/>
      </w:pPr>
      <w:rPr>
        <w:rFonts w:hint="default"/>
      </w:rPr>
    </w:lvl>
    <w:lvl w:ilvl="3">
      <w:start w:val="1"/>
      <w:numFmt w:val="decimal"/>
      <w:isLgl/>
      <w:lvlText w:val="%1.%2.%3.%4."/>
      <w:lvlJc w:val="left"/>
      <w:pPr>
        <w:ind w:left="2031" w:hanging="1080"/>
      </w:pPr>
      <w:rPr>
        <w:rFonts w:hint="default"/>
      </w:rPr>
    </w:lvl>
    <w:lvl w:ilvl="4">
      <w:start w:val="1"/>
      <w:numFmt w:val="decimal"/>
      <w:isLgl/>
      <w:lvlText w:val="%1.%2.%3.%4.%5."/>
      <w:lvlJc w:val="left"/>
      <w:pPr>
        <w:ind w:left="2228" w:hanging="1080"/>
      </w:pPr>
      <w:rPr>
        <w:rFonts w:hint="default"/>
      </w:rPr>
    </w:lvl>
    <w:lvl w:ilvl="5">
      <w:start w:val="1"/>
      <w:numFmt w:val="decimal"/>
      <w:isLgl/>
      <w:lvlText w:val="%1.%2.%3.%4.%5.%6."/>
      <w:lvlJc w:val="left"/>
      <w:pPr>
        <w:ind w:left="2785" w:hanging="1440"/>
      </w:pPr>
      <w:rPr>
        <w:rFonts w:hint="default"/>
      </w:rPr>
    </w:lvl>
    <w:lvl w:ilvl="6">
      <w:start w:val="1"/>
      <w:numFmt w:val="decimal"/>
      <w:isLgl/>
      <w:lvlText w:val="%1.%2.%3.%4.%5.%6.%7."/>
      <w:lvlJc w:val="left"/>
      <w:pPr>
        <w:ind w:left="3342" w:hanging="1800"/>
      </w:pPr>
      <w:rPr>
        <w:rFonts w:hint="default"/>
      </w:rPr>
    </w:lvl>
    <w:lvl w:ilvl="7">
      <w:start w:val="1"/>
      <w:numFmt w:val="decimal"/>
      <w:isLgl/>
      <w:lvlText w:val="%1.%2.%3.%4.%5.%6.%7.%8."/>
      <w:lvlJc w:val="left"/>
      <w:pPr>
        <w:ind w:left="3539" w:hanging="1800"/>
      </w:pPr>
      <w:rPr>
        <w:rFonts w:hint="default"/>
      </w:rPr>
    </w:lvl>
    <w:lvl w:ilvl="8">
      <w:start w:val="1"/>
      <w:numFmt w:val="decimal"/>
      <w:isLgl/>
      <w:lvlText w:val="%1.%2.%3.%4.%5.%6.%7.%8.%9."/>
      <w:lvlJc w:val="left"/>
      <w:pPr>
        <w:ind w:left="4096" w:hanging="2160"/>
      </w:pPr>
      <w:rPr>
        <w:rFonts w:hint="default"/>
      </w:rPr>
    </w:lvl>
  </w:abstractNum>
  <w:abstractNum w:abstractNumId="2">
    <w:nsid w:val="47AF5049"/>
    <w:multiLevelType w:val="hybridMultilevel"/>
    <w:tmpl w:val="910C030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B639D"/>
    <w:rsid w:val="000216A0"/>
    <w:rsid w:val="000466A8"/>
    <w:rsid w:val="0004792C"/>
    <w:rsid w:val="000853F8"/>
    <w:rsid w:val="00090CAC"/>
    <w:rsid w:val="0014241F"/>
    <w:rsid w:val="00147919"/>
    <w:rsid w:val="00176F8B"/>
    <w:rsid w:val="001E45D5"/>
    <w:rsid w:val="00213478"/>
    <w:rsid w:val="00215CF3"/>
    <w:rsid w:val="00240078"/>
    <w:rsid w:val="002467DF"/>
    <w:rsid w:val="002916B9"/>
    <w:rsid w:val="002B7E4E"/>
    <w:rsid w:val="002D2846"/>
    <w:rsid w:val="00324CF5"/>
    <w:rsid w:val="0033230D"/>
    <w:rsid w:val="003928EC"/>
    <w:rsid w:val="00392EEE"/>
    <w:rsid w:val="003C0523"/>
    <w:rsid w:val="003D5784"/>
    <w:rsid w:val="003E2D23"/>
    <w:rsid w:val="003F7B78"/>
    <w:rsid w:val="00400580"/>
    <w:rsid w:val="00417944"/>
    <w:rsid w:val="00484333"/>
    <w:rsid w:val="004A3F10"/>
    <w:rsid w:val="004F7E96"/>
    <w:rsid w:val="00540A03"/>
    <w:rsid w:val="00543189"/>
    <w:rsid w:val="0054796B"/>
    <w:rsid w:val="005657B0"/>
    <w:rsid w:val="00594385"/>
    <w:rsid w:val="005F2DBE"/>
    <w:rsid w:val="00601C5C"/>
    <w:rsid w:val="0064103F"/>
    <w:rsid w:val="006438FC"/>
    <w:rsid w:val="00643C44"/>
    <w:rsid w:val="00671FA9"/>
    <w:rsid w:val="006815CB"/>
    <w:rsid w:val="006849D9"/>
    <w:rsid w:val="0068579C"/>
    <w:rsid w:val="00694EE1"/>
    <w:rsid w:val="006B04CC"/>
    <w:rsid w:val="006C2A49"/>
    <w:rsid w:val="006D34EA"/>
    <w:rsid w:val="006F65B2"/>
    <w:rsid w:val="00752330"/>
    <w:rsid w:val="00753C34"/>
    <w:rsid w:val="007913D3"/>
    <w:rsid w:val="007A6494"/>
    <w:rsid w:val="007D21A3"/>
    <w:rsid w:val="00807EDF"/>
    <w:rsid w:val="00815FCE"/>
    <w:rsid w:val="00822D76"/>
    <w:rsid w:val="0088294C"/>
    <w:rsid w:val="008C297A"/>
    <w:rsid w:val="00931CB2"/>
    <w:rsid w:val="00945F23"/>
    <w:rsid w:val="009617AD"/>
    <w:rsid w:val="00980892"/>
    <w:rsid w:val="009B0653"/>
    <w:rsid w:val="009B25B9"/>
    <w:rsid w:val="009E6AC4"/>
    <w:rsid w:val="00A06D55"/>
    <w:rsid w:val="00A20F61"/>
    <w:rsid w:val="00A2471F"/>
    <w:rsid w:val="00A360DE"/>
    <w:rsid w:val="00A56634"/>
    <w:rsid w:val="00A9712D"/>
    <w:rsid w:val="00AC2BB4"/>
    <w:rsid w:val="00AC3313"/>
    <w:rsid w:val="00B06F56"/>
    <w:rsid w:val="00B115B4"/>
    <w:rsid w:val="00B15F63"/>
    <w:rsid w:val="00B167E0"/>
    <w:rsid w:val="00B21F5E"/>
    <w:rsid w:val="00B270D9"/>
    <w:rsid w:val="00B664F1"/>
    <w:rsid w:val="00B87228"/>
    <w:rsid w:val="00B92608"/>
    <w:rsid w:val="00BA2A07"/>
    <w:rsid w:val="00BA4408"/>
    <w:rsid w:val="00BB762D"/>
    <w:rsid w:val="00BC195C"/>
    <w:rsid w:val="00BC2AE4"/>
    <w:rsid w:val="00BE0745"/>
    <w:rsid w:val="00BE3960"/>
    <w:rsid w:val="00BF4144"/>
    <w:rsid w:val="00C02608"/>
    <w:rsid w:val="00C20BAB"/>
    <w:rsid w:val="00C47501"/>
    <w:rsid w:val="00C6687D"/>
    <w:rsid w:val="00C727CE"/>
    <w:rsid w:val="00C75454"/>
    <w:rsid w:val="00CB01A1"/>
    <w:rsid w:val="00CB07B4"/>
    <w:rsid w:val="00CB639D"/>
    <w:rsid w:val="00CD21F3"/>
    <w:rsid w:val="00CF25AA"/>
    <w:rsid w:val="00CF435E"/>
    <w:rsid w:val="00CF4B97"/>
    <w:rsid w:val="00CF5D6D"/>
    <w:rsid w:val="00D25377"/>
    <w:rsid w:val="00D61B25"/>
    <w:rsid w:val="00D76637"/>
    <w:rsid w:val="00D910D4"/>
    <w:rsid w:val="00DB24EF"/>
    <w:rsid w:val="00E070F7"/>
    <w:rsid w:val="00E276B5"/>
    <w:rsid w:val="00E54864"/>
    <w:rsid w:val="00E742D7"/>
    <w:rsid w:val="00E85321"/>
    <w:rsid w:val="00E90430"/>
    <w:rsid w:val="00EB1E3E"/>
    <w:rsid w:val="00EB7EE5"/>
    <w:rsid w:val="00EF16E8"/>
    <w:rsid w:val="00EF1DE3"/>
    <w:rsid w:val="00EF2594"/>
    <w:rsid w:val="00F30636"/>
    <w:rsid w:val="00F34D70"/>
    <w:rsid w:val="00F37319"/>
    <w:rsid w:val="00F7305D"/>
    <w:rsid w:val="00F74F96"/>
    <w:rsid w:val="00F82FCD"/>
    <w:rsid w:val="00F952F0"/>
    <w:rsid w:val="00FA1183"/>
    <w:rsid w:val="00FC08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4" type="connector" idref="#Прямая со стрелкой 60"/>
        <o:r id="V:Rule5" type="connector" idref="#Прямая со стрелкой 93"/>
        <o:r id="V:Rule6" type="connector" idref="#Прямая со стрелкой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5D5"/>
  </w:style>
  <w:style w:type="paragraph" w:styleId="1">
    <w:name w:val="heading 1"/>
    <w:basedOn w:val="a"/>
    <w:next w:val="a"/>
    <w:link w:val="10"/>
    <w:qFormat/>
    <w:rsid w:val="005657B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6D34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1E45D5"/>
    <w:rPr>
      <w:color w:val="106BBE"/>
    </w:rPr>
  </w:style>
  <w:style w:type="paragraph" w:styleId="a4">
    <w:name w:val="List Paragraph"/>
    <w:basedOn w:val="a"/>
    <w:uiPriority w:val="34"/>
    <w:qFormat/>
    <w:rsid w:val="00EF16E8"/>
    <w:pPr>
      <w:ind w:left="720"/>
      <w:contextualSpacing/>
    </w:pPr>
    <w:rPr>
      <w:rFonts w:ascii="Calibri" w:eastAsia="Calibri" w:hAnsi="Calibri" w:cs="Times New Roman"/>
    </w:rPr>
  </w:style>
  <w:style w:type="paragraph" w:styleId="a5">
    <w:name w:val="Balloon Text"/>
    <w:basedOn w:val="a"/>
    <w:link w:val="a6"/>
    <w:uiPriority w:val="99"/>
    <w:semiHidden/>
    <w:unhideWhenUsed/>
    <w:rsid w:val="00EF16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16E8"/>
    <w:rPr>
      <w:rFonts w:ascii="Tahoma" w:hAnsi="Tahoma" w:cs="Tahoma"/>
      <w:sz w:val="16"/>
      <w:szCs w:val="16"/>
    </w:rPr>
  </w:style>
  <w:style w:type="character" w:customStyle="1" w:styleId="10">
    <w:name w:val="Заголовок 1 Знак"/>
    <w:basedOn w:val="a0"/>
    <w:link w:val="1"/>
    <w:rsid w:val="005657B0"/>
    <w:rPr>
      <w:rFonts w:ascii="Arial" w:eastAsia="Times New Roman" w:hAnsi="Arial" w:cs="Arial"/>
      <w:b/>
      <w:bCs/>
      <w:kern w:val="32"/>
      <w:sz w:val="32"/>
      <w:szCs w:val="32"/>
      <w:lang w:eastAsia="ru-RU"/>
    </w:rPr>
  </w:style>
  <w:style w:type="table" w:styleId="a7">
    <w:name w:val="Table Grid"/>
    <w:basedOn w:val="a1"/>
    <w:uiPriority w:val="59"/>
    <w:rsid w:val="00B11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rsid w:val="000853F8"/>
    <w:pPr>
      <w:tabs>
        <w:tab w:val="num" w:pos="700"/>
      </w:tabs>
      <w:spacing w:after="0" w:line="240" w:lineRule="auto"/>
      <w:ind w:left="284" w:firstLine="56"/>
      <w:jc w:val="both"/>
    </w:pPr>
    <w:rPr>
      <w:rFonts w:ascii="Times New Roman" w:eastAsia="Times New Roman" w:hAnsi="Times New Roman" w:cs="Times New Roman"/>
      <w:sz w:val="24"/>
      <w:szCs w:val="24"/>
      <w:lang w:eastAsia="ru-RU"/>
    </w:rPr>
  </w:style>
  <w:style w:type="character" w:styleId="a8">
    <w:name w:val="Emphasis"/>
    <w:basedOn w:val="a0"/>
    <w:uiPriority w:val="20"/>
    <w:qFormat/>
    <w:rsid w:val="00F34D70"/>
    <w:rPr>
      <w:i/>
      <w:iCs/>
    </w:rPr>
  </w:style>
  <w:style w:type="character" w:customStyle="1" w:styleId="20">
    <w:name w:val="Заголовок 2 Знак"/>
    <w:basedOn w:val="a0"/>
    <w:link w:val="2"/>
    <w:uiPriority w:val="9"/>
    <w:semiHidden/>
    <w:rsid w:val="006D34EA"/>
    <w:rPr>
      <w:rFonts w:asciiTheme="majorHAnsi" w:eastAsiaTheme="majorEastAsia" w:hAnsiTheme="majorHAnsi" w:cstheme="majorBidi"/>
      <w:b/>
      <w:bCs/>
      <w:color w:val="4F81BD" w:themeColor="accent1"/>
      <w:sz w:val="26"/>
      <w:szCs w:val="26"/>
    </w:rPr>
  </w:style>
  <w:style w:type="paragraph" w:styleId="a9">
    <w:name w:val="Body Text"/>
    <w:basedOn w:val="a"/>
    <w:link w:val="aa"/>
    <w:rsid w:val="00543189"/>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543189"/>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543189"/>
    <w:pPr>
      <w:widowControl w:val="0"/>
      <w:suppressAutoHyphens/>
      <w:spacing w:after="0" w:line="240" w:lineRule="auto"/>
      <w:ind w:left="1276" w:hanging="142"/>
      <w:jc w:val="both"/>
    </w:pPr>
    <w:rPr>
      <w:rFonts w:ascii="Times New Roman" w:eastAsia="Arial Unicode MS" w:hAnsi="Times New Roman" w:cs="Times New Roman"/>
      <w:sz w:val="28"/>
      <w:szCs w:val="24"/>
      <w:lang w:eastAsia="ru-RU"/>
    </w:rPr>
  </w:style>
  <w:style w:type="paragraph" w:styleId="ab">
    <w:name w:val="Normal (Web)"/>
    <w:basedOn w:val="a"/>
    <w:uiPriority w:val="99"/>
    <w:rsid w:val="00C02608"/>
    <w:pPr>
      <w:spacing w:before="129" w:after="129" w:line="240" w:lineRule="auto"/>
      <w:ind w:left="129" w:right="129" w:firstLine="284"/>
      <w:jc w:val="both"/>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B9260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92608"/>
  </w:style>
  <w:style w:type="paragraph" w:styleId="ae">
    <w:name w:val="footer"/>
    <w:basedOn w:val="a"/>
    <w:link w:val="af"/>
    <w:uiPriority w:val="99"/>
    <w:semiHidden/>
    <w:unhideWhenUsed/>
    <w:rsid w:val="00B9260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926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5D5"/>
  </w:style>
  <w:style w:type="paragraph" w:styleId="1">
    <w:name w:val="heading 1"/>
    <w:basedOn w:val="a"/>
    <w:next w:val="a"/>
    <w:link w:val="10"/>
    <w:qFormat/>
    <w:rsid w:val="005657B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6D34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1E45D5"/>
    <w:rPr>
      <w:color w:val="106BBE"/>
    </w:rPr>
  </w:style>
  <w:style w:type="paragraph" w:styleId="a4">
    <w:name w:val="List Paragraph"/>
    <w:basedOn w:val="a"/>
    <w:uiPriority w:val="34"/>
    <w:qFormat/>
    <w:rsid w:val="00EF16E8"/>
    <w:pPr>
      <w:ind w:left="720"/>
      <w:contextualSpacing/>
    </w:pPr>
    <w:rPr>
      <w:rFonts w:ascii="Calibri" w:eastAsia="Calibri" w:hAnsi="Calibri" w:cs="Times New Roman"/>
    </w:rPr>
  </w:style>
  <w:style w:type="paragraph" w:styleId="a5">
    <w:name w:val="Balloon Text"/>
    <w:basedOn w:val="a"/>
    <w:link w:val="a6"/>
    <w:uiPriority w:val="99"/>
    <w:semiHidden/>
    <w:unhideWhenUsed/>
    <w:rsid w:val="00EF16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16E8"/>
    <w:rPr>
      <w:rFonts w:ascii="Tahoma" w:hAnsi="Tahoma" w:cs="Tahoma"/>
      <w:sz w:val="16"/>
      <w:szCs w:val="16"/>
    </w:rPr>
  </w:style>
  <w:style w:type="character" w:customStyle="1" w:styleId="10">
    <w:name w:val="Заголовок 1 Знак"/>
    <w:basedOn w:val="a0"/>
    <w:link w:val="1"/>
    <w:rsid w:val="005657B0"/>
    <w:rPr>
      <w:rFonts w:ascii="Arial" w:eastAsia="Times New Roman" w:hAnsi="Arial" w:cs="Arial"/>
      <w:b/>
      <w:bCs/>
      <w:kern w:val="32"/>
      <w:sz w:val="32"/>
      <w:szCs w:val="32"/>
      <w:lang w:eastAsia="ru-RU"/>
    </w:rPr>
  </w:style>
  <w:style w:type="table" w:styleId="a7">
    <w:name w:val="Table Grid"/>
    <w:basedOn w:val="a1"/>
    <w:uiPriority w:val="59"/>
    <w:rsid w:val="00B11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rsid w:val="000853F8"/>
    <w:pPr>
      <w:tabs>
        <w:tab w:val="num" w:pos="700"/>
      </w:tabs>
      <w:spacing w:after="0" w:line="240" w:lineRule="auto"/>
      <w:ind w:left="284" w:firstLine="56"/>
      <w:jc w:val="both"/>
    </w:pPr>
    <w:rPr>
      <w:rFonts w:ascii="Times New Roman" w:eastAsia="Times New Roman" w:hAnsi="Times New Roman" w:cs="Times New Roman"/>
      <w:sz w:val="24"/>
      <w:szCs w:val="24"/>
      <w:lang w:eastAsia="ru-RU"/>
    </w:rPr>
  </w:style>
  <w:style w:type="character" w:styleId="a8">
    <w:name w:val="Emphasis"/>
    <w:basedOn w:val="a0"/>
    <w:uiPriority w:val="20"/>
    <w:qFormat/>
    <w:rsid w:val="00F34D70"/>
    <w:rPr>
      <w:i/>
      <w:iCs/>
    </w:rPr>
  </w:style>
  <w:style w:type="character" w:customStyle="1" w:styleId="20">
    <w:name w:val="Заголовок 2 Знак"/>
    <w:basedOn w:val="a0"/>
    <w:link w:val="2"/>
    <w:uiPriority w:val="9"/>
    <w:semiHidden/>
    <w:rsid w:val="006D34EA"/>
    <w:rPr>
      <w:rFonts w:asciiTheme="majorHAnsi" w:eastAsiaTheme="majorEastAsia" w:hAnsiTheme="majorHAnsi" w:cstheme="majorBidi"/>
      <w:b/>
      <w:bCs/>
      <w:color w:val="4F81BD" w:themeColor="accent1"/>
      <w:sz w:val="26"/>
      <w:szCs w:val="26"/>
    </w:rPr>
  </w:style>
  <w:style w:type="paragraph" w:styleId="a9">
    <w:name w:val="Body Text"/>
    <w:basedOn w:val="a"/>
    <w:link w:val="aa"/>
    <w:rsid w:val="00543189"/>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543189"/>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543189"/>
    <w:pPr>
      <w:widowControl w:val="0"/>
      <w:suppressAutoHyphens/>
      <w:spacing w:after="0" w:line="240" w:lineRule="auto"/>
      <w:ind w:left="1276" w:hanging="142"/>
      <w:jc w:val="both"/>
    </w:pPr>
    <w:rPr>
      <w:rFonts w:ascii="Times New Roman" w:eastAsia="Arial Unicode MS" w:hAnsi="Times New Roman" w:cs="Times New Roman"/>
      <w:sz w:val="28"/>
      <w:szCs w:val="24"/>
      <w:lang w:eastAsia="ru-RU"/>
    </w:rPr>
  </w:style>
  <w:style w:type="paragraph" w:styleId="ab">
    <w:name w:val="Normal (Web)"/>
    <w:basedOn w:val="a"/>
    <w:uiPriority w:val="99"/>
    <w:rsid w:val="00C02608"/>
    <w:pPr>
      <w:spacing w:before="129" w:after="129" w:line="240" w:lineRule="auto"/>
      <w:ind w:left="129" w:right="129" w:firstLine="284"/>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1485451">
      <w:bodyDiv w:val="1"/>
      <w:marLeft w:val="0"/>
      <w:marRight w:val="0"/>
      <w:marTop w:val="0"/>
      <w:marBottom w:val="0"/>
      <w:divBdr>
        <w:top w:val="none" w:sz="0" w:space="0" w:color="auto"/>
        <w:left w:val="none" w:sz="0" w:space="0" w:color="auto"/>
        <w:bottom w:val="none" w:sz="0" w:space="0" w:color="auto"/>
        <w:right w:val="none" w:sz="0" w:space="0" w:color="auto"/>
      </w:divBdr>
    </w:div>
    <w:div w:id="111975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23841465.0" TargetMode="External"/><Relationship Id="rId13" Type="http://schemas.openxmlformats.org/officeDocument/2006/relationships/hyperlink" Target="http://commons.wikimedia.org/wiki/File:Coat_of_Labinsk.gif?uselang=ru"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labinskadmin.ru/sportivnie-organizatsii/detsko-iunosheskaya-sportivnaya-shkola-lider"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mons.wikimedia.org/wiki/File:Flag_Labinsk.gif?uselang=ru"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A747B-1EDA-43FB-9D5F-43ED00521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41</Pages>
  <Words>12705</Words>
  <Characters>72425</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User55</dc:creator>
  <cp:keywords/>
  <dc:description/>
  <cp:lastModifiedBy>Евгений</cp:lastModifiedBy>
  <cp:revision>24</cp:revision>
  <cp:lastPrinted>2013-09-05T07:09:00Z</cp:lastPrinted>
  <dcterms:created xsi:type="dcterms:W3CDTF">2013-07-02T12:47:00Z</dcterms:created>
  <dcterms:modified xsi:type="dcterms:W3CDTF">2013-09-05T07:09:00Z</dcterms:modified>
</cp:coreProperties>
</file>